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武汉经开区（汉南区）壮大现有产业奖励申报材料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（建议模版）</w:t>
      </w:r>
    </w:p>
    <w:p>
      <w:pPr>
        <w:rPr>
          <w:rFonts w:hint="eastAsia" w:ascii="仿宋_GB2312" w:hAnsi="黑体" w:eastAsia="仿宋_GB2312"/>
          <w:sz w:val="32"/>
          <w:szCs w:val="32"/>
        </w:rPr>
      </w:pPr>
    </w:p>
    <w:p>
      <w:pPr>
        <w:spacing w:line="960" w:lineRule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企业名称：（公章）</w:t>
      </w:r>
    </w:p>
    <w:p>
      <w:pPr>
        <w:spacing w:line="960" w:lineRule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项目名称：壮大现有产业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（批零住餐业）</w:t>
      </w:r>
      <w:r>
        <w:rPr>
          <w:rFonts w:hint="eastAsia" w:ascii="仿宋_GB2312" w:hAnsi="黑体" w:eastAsia="仿宋_GB2312"/>
          <w:sz w:val="32"/>
          <w:szCs w:val="32"/>
        </w:rPr>
        <w:t>奖励</w:t>
      </w:r>
    </w:p>
    <w:p>
      <w:pPr>
        <w:spacing w:line="960" w:lineRule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企业法定代表人及联系方式：</w:t>
      </w:r>
    </w:p>
    <w:p>
      <w:pPr>
        <w:spacing w:line="960" w:lineRule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项目联系人、职务、联系方式：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ascii="仿宋_GB2312" w:hAnsi="黑体" w:eastAsia="仿宋_GB2312"/>
          <w:sz w:val="32"/>
          <w:szCs w:val="32"/>
        </w:rPr>
        <w:br w:type="page"/>
      </w:r>
      <w:r>
        <w:rPr>
          <w:rFonts w:hint="eastAsia" w:ascii="黑体" w:hAnsi="黑体" w:eastAsia="黑体"/>
          <w:sz w:val="36"/>
          <w:szCs w:val="36"/>
        </w:rPr>
        <w:t>目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录</w:t>
      </w:r>
    </w:p>
    <w:p>
      <w:pPr>
        <w:ind w:firstLine="640" w:firstLineChars="200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640" w:firstLineChars="200"/>
        <w:textAlignment w:val="center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一、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壮大现有产业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（批零住餐业）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政策申请表</w:t>
      </w:r>
    </w:p>
    <w:p>
      <w:pPr>
        <w:adjustRightInd w:val="0"/>
        <w:snapToGrid w:val="0"/>
        <w:spacing w:line="640" w:lineRule="exact"/>
        <w:textAlignment w:val="center"/>
        <w:rPr>
          <w:rFonts w:hint="default" w:ascii="Times New Roman" w:hAnsi="Times New Roman" w:eastAsia="方正仿宋简体" w:cs="Times New Roman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 xml:space="preserve">    二、</w:t>
      </w:r>
      <w:r>
        <w:rPr>
          <w:rFonts w:hint="default" w:ascii="Times New Roman" w:hAnsi="Times New Roman" w:eastAsia="方正仿宋简体" w:cs="Times New Roman"/>
          <w:bCs/>
          <w:color w:val="000000"/>
          <w:sz w:val="32"/>
          <w:szCs w:val="32"/>
        </w:rPr>
        <w:t>统一社会信用代码证复印件</w:t>
      </w:r>
      <w:r>
        <w:rPr>
          <w:rFonts w:hint="default" w:ascii="Times New Roman" w:hAnsi="Times New Roman" w:eastAsia="方正仿宋简体" w:cs="Times New Roman"/>
          <w:bCs/>
          <w:color w:val="000000"/>
          <w:sz w:val="32"/>
          <w:szCs w:val="32"/>
          <w:lang w:eastAsia="zh-CN"/>
        </w:rPr>
        <w:t>（加盖企业公章）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center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000000"/>
          <w:sz w:val="32"/>
          <w:szCs w:val="32"/>
        </w:rPr>
        <w:t>三、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2020年及2021年全年销售额/零售额/营业额证明、纳税证明（年销售额/零售额/营业额证明附企业上报国家统计局统计联网直报平台E204-1表/ S204-1表2021年12月数据截图，并加盖公司公章；纳税证明加盖税务部门公章）</w:t>
      </w:r>
    </w:p>
    <w:p>
      <w:pPr>
        <w:adjustRightInd w:val="0"/>
        <w:snapToGrid w:val="0"/>
        <w:spacing w:line="640" w:lineRule="exact"/>
        <w:ind w:firstLine="640" w:firstLineChars="200"/>
        <w:textAlignment w:val="center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四、承诺函</w:t>
      </w:r>
    </w:p>
    <w:p>
      <w:pPr>
        <w:adjustRightInd w:val="0"/>
        <w:snapToGrid w:val="0"/>
        <w:spacing w:line="640" w:lineRule="exact"/>
        <w:ind w:firstLine="640" w:firstLineChars="200"/>
        <w:textAlignment w:val="center"/>
        <w:rPr>
          <w:rFonts w:hint="default" w:ascii="Times New Roman" w:hAnsi="Times New Roman" w:eastAsia="方正仿宋简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color w:val="000000"/>
          <w:sz w:val="32"/>
          <w:szCs w:val="32"/>
        </w:rPr>
        <w:t>五、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壮大现有产业政策</w:t>
      </w:r>
      <w:r>
        <w:rPr>
          <w:rFonts w:hint="default" w:ascii="Times New Roman" w:hAnsi="Times New Roman" w:eastAsia="方正仿宋简体" w:cs="Times New Roman"/>
          <w:bCs/>
          <w:color w:val="000000"/>
          <w:sz w:val="32"/>
          <w:szCs w:val="32"/>
        </w:rPr>
        <w:t>汇总表</w:t>
      </w:r>
    </w:p>
    <w:p>
      <w:pPr>
        <w:adjustRightInd w:val="0"/>
        <w:snapToGrid w:val="0"/>
        <w:spacing w:line="640" w:lineRule="exact"/>
        <w:textAlignment w:val="center"/>
        <w:rPr>
          <w:rFonts w:hint="default" w:ascii="Times New Roman" w:hAnsi="Times New Roman" w:eastAsia="方正仿宋简体" w:cs="Times New Roman"/>
          <w:bCs/>
          <w:color w:val="000000"/>
          <w:sz w:val="32"/>
          <w:szCs w:val="32"/>
        </w:rPr>
      </w:pPr>
    </w:p>
    <w:p>
      <w:pPr>
        <w:spacing w:line="640" w:lineRule="exact"/>
        <w:jc w:val="left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rPr>
          <w:rFonts w:hint="eastAsia" w:ascii="仿宋_GB2312" w:hAnsi="黑体" w:eastAsia="仿宋_GB2312"/>
          <w:sz w:val="32"/>
          <w:szCs w:val="32"/>
        </w:rPr>
      </w:pPr>
    </w:p>
    <w:p>
      <w:pPr>
        <w:numPr>
          <w:ilvl w:val="0"/>
          <w:numId w:val="1"/>
        </w:numPr>
        <w:ind w:firstLine="180" w:firstLineChars="50"/>
        <w:jc w:val="left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申报表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壮大现有产业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（批零住餐业）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政策申请表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楷体_GB2312" w:hAnsi="仿宋" w:eastAsia="楷体_GB2312"/>
          <w:sz w:val="30"/>
          <w:szCs w:val="30"/>
        </w:rPr>
        <w:t>（</w:t>
      </w:r>
      <w:r>
        <w:rPr>
          <w:rFonts w:hint="eastAsia" w:ascii="楷体_GB2312" w:hAnsi="仿宋" w:eastAsia="楷体_GB2312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楷体_GB2312" w:cs="Times New Roman"/>
          <w:sz w:val="30"/>
          <w:szCs w:val="30"/>
          <w:u w:val="single"/>
        </w:rPr>
        <w:t>202</w:t>
      </w:r>
      <w:r>
        <w:rPr>
          <w:rFonts w:hint="eastAsia" w:ascii="Times New Roman" w:hAnsi="Times New Roman" w:eastAsia="楷体_GB2312" w:cs="Times New Roman"/>
          <w:sz w:val="30"/>
          <w:szCs w:val="30"/>
          <w:u w:val="single"/>
          <w:lang w:val="en-US" w:eastAsia="zh-CN"/>
        </w:rPr>
        <w:t>2</w:t>
      </w:r>
      <w:r>
        <w:rPr>
          <w:rFonts w:hint="eastAsia" w:ascii="楷体_GB2312" w:hAnsi="仿宋" w:eastAsia="楷体_GB2312"/>
          <w:sz w:val="30"/>
          <w:szCs w:val="30"/>
          <w:u w:val="single"/>
        </w:rPr>
        <w:t xml:space="preserve"> </w:t>
      </w:r>
      <w:r>
        <w:rPr>
          <w:rFonts w:hint="eastAsia" w:ascii="楷体_GB2312" w:hAnsi="仿宋" w:eastAsia="楷体_GB2312"/>
          <w:sz w:val="30"/>
          <w:szCs w:val="30"/>
        </w:rPr>
        <w:t>年</w:t>
      </w:r>
      <w:r>
        <w:rPr>
          <w:rFonts w:hint="eastAsia" w:ascii="楷体_GB2312" w:hAnsi="仿宋" w:eastAsia="楷体_GB2312"/>
          <w:sz w:val="30"/>
          <w:szCs w:val="30"/>
          <w:u w:val="single"/>
        </w:rPr>
        <w:t xml:space="preserve"> </w:t>
      </w:r>
      <w:r>
        <w:rPr>
          <w:rFonts w:hint="eastAsia" w:ascii="楷体_GB2312" w:hAnsi="仿宋" w:eastAsia="楷体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楷体_GB2312" w:hAnsi="仿宋" w:eastAsia="楷体_GB2312"/>
          <w:sz w:val="30"/>
          <w:szCs w:val="30"/>
          <w:u w:val="single"/>
        </w:rPr>
        <w:t xml:space="preserve"> </w:t>
      </w:r>
      <w:r>
        <w:rPr>
          <w:rFonts w:hint="eastAsia" w:ascii="楷体_GB2312" w:hAnsi="仿宋" w:eastAsia="楷体_GB2312"/>
          <w:sz w:val="30"/>
          <w:szCs w:val="30"/>
        </w:rPr>
        <w:t>月）</w:t>
      </w:r>
    </w:p>
    <w:p>
      <w:pPr>
        <w:widowControl/>
        <w:spacing w:line="300" w:lineRule="atLeast"/>
        <w:ind w:right="420"/>
        <w:jc w:val="center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 xml:space="preserve">                                               </w:t>
      </w:r>
    </w:p>
    <w:tbl>
      <w:tblPr>
        <w:tblStyle w:val="2"/>
        <w:tblW w:w="5641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7"/>
        <w:gridCol w:w="1391"/>
        <w:gridCol w:w="93"/>
        <w:gridCol w:w="774"/>
        <w:gridCol w:w="1380"/>
        <w:gridCol w:w="224"/>
        <w:gridCol w:w="1121"/>
        <w:gridCol w:w="1111"/>
        <w:gridCol w:w="465"/>
        <w:gridCol w:w="955"/>
        <w:gridCol w:w="14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6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企业名称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（盖章）</w:t>
            </w:r>
          </w:p>
        </w:tc>
        <w:tc>
          <w:tcPr>
            <w:tcW w:w="1768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企业法定代表人</w:t>
            </w:r>
          </w:p>
        </w:tc>
        <w:tc>
          <w:tcPr>
            <w:tcW w:w="1179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6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企业地址</w:t>
            </w:r>
          </w:p>
        </w:tc>
        <w:tc>
          <w:tcPr>
            <w:tcW w:w="4368" w:type="pct"/>
            <w:gridSpan w:val="10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6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联系人</w:t>
            </w:r>
          </w:p>
        </w:tc>
        <w:tc>
          <w:tcPr>
            <w:tcW w:w="6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2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</w:t>
            </w:r>
          </w:p>
        </w:tc>
        <w:tc>
          <w:tcPr>
            <w:tcW w:w="6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54" w:type="pct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所在园区</w:t>
            </w:r>
          </w:p>
        </w:tc>
        <w:tc>
          <w:tcPr>
            <w:tcW w:w="1945" w:type="pct"/>
            <w:gridSpan w:val="4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6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银行账号</w:t>
            </w:r>
          </w:p>
        </w:tc>
        <w:tc>
          <w:tcPr>
            <w:tcW w:w="1768" w:type="pct"/>
            <w:gridSpan w:val="4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pct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开户银行</w:t>
            </w:r>
          </w:p>
        </w:tc>
        <w:tc>
          <w:tcPr>
            <w:tcW w:w="766" w:type="pct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4" w:type="pc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六位行号</w:t>
            </w:r>
          </w:p>
        </w:tc>
        <w:tc>
          <w:tcPr>
            <w:tcW w:w="715" w:type="pc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6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所属行业</w:t>
            </w:r>
          </w:p>
        </w:tc>
        <w:tc>
          <w:tcPr>
            <w:tcW w:w="4368" w:type="pct"/>
            <w:gridSpan w:val="10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□限额以上批发业    □限额以上零售业    □限额以上住宿业     □限额以上餐饮业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000" w:type="pct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1"/>
              </w:rPr>
              <w:t xml:space="preserve"> 一、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1"/>
                <w:lang w:val="en-US" w:eastAsia="zh-CN"/>
              </w:rPr>
              <w:t>经营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1"/>
              </w:rPr>
              <w:t>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352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企业主要财务指标</w:t>
            </w:r>
          </w:p>
        </w:tc>
        <w:tc>
          <w:tcPr>
            <w:tcW w:w="1155" w:type="pct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</w:p>
        </w:tc>
        <w:tc>
          <w:tcPr>
            <w:tcW w:w="1085" w:type="pct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2021年</w:t>
            </w:r>
          </w:p>
        </w:tc>
        <w:tc>
          <w:tcPr>
            <w:tcW w:w="1405" w:type="pct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同比增长(%)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352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年销售额/零售额/营业额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cs="宋体"/>
                <w:kern w:val="0"/>
                <w:szCs w:val="21"/>
              </w:rPr>
              <w:t>元）</w:t>
            </w:r>
          </w:p>
        </w:tc>
        <w:tc>
          <w:tcPr>
            <w:tcW w:w="1155" w:type="pct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5" w:type="pct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05" w:type="pct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000" w:type="pct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1"/>
              </w:rPr>
              <w:t xml:space="preserve"> 二、部门初审意见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4" w:hRule="atLeast"/>
          <w:jc w:val="center"/>
        </w:trPr>
        <w:tc>
          <w:tcPr>
            <w:tcW w:w="5000" w:type="pct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both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经部门联合初审，该企业符合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壮大现有产业（批零住餐业）</w:t>
            </w:r>
            <w:r>
              <w:rPr>
                <w:rFonts w:hint="eastAsia" w:ascii="宋体" w:hAnsi="宋体" w:cs="宋体"/>
                <w:kern w:val="0"/>
                <w:szCs w:val="21"/>
              </w:rPr>
              <w:t>奖励的申报条件。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ind w:firstLine="105" w:firstLineChars="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      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商务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局</w:t>
            </w:r>
            <w:r>
              <w:rPr>
                <w:rFonts w:hint="eastAsia" w:ascii="宋体" w:hAnsi="宋体" w:cs="宋体"/>
                <w:kern w:val="0"/>
                <w:szCs w:val="21"/>
              </w:rPr>
              <w:t>（盖章）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       年    月    日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000" w:type="pct"/>
            <w:gridSpan w:val="11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1"/>
              </w:rPr>
              <w:t xml:space="preserve"> 三、园区审核意见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3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ind w:firstLine="105" w:firstLineChars="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经审核，该企业符合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壮大现有产业（批零住餐业）</w:t>
            </w:r>
            <w:r>
              <w:rPr>
                <w:rFonts w:hint="eastAsia" w:ascii="宋体" w:hAnsi="宋体" w:cs="宋体"/>
                <w:kern w:val="0"/>
                <w:szCs w:val="21"/>
              </w:rPr>
              <w:t>奖励的条件。核定奖励金额为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万元（大写：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万元）。</w:t>
            </w:r>
          </w:p>
          <w:p>
            <w:pPr>
              <w:widowControl/>
              <w:spacing w:line="300" w:lineRule="atLeast"/>
              <w:ind w:firstLine="105" w:firstLineChars="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园区（盖章）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年    月    日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</w:t>
            </w:r>
          </w:p>
        </w:tc>
      </w:tr>
    </w:tbl>
    <w:p>
      <w:pPr>
        <w:widowControl/>
        <w:spacing w:line="0" w:lineRule="atLeast"/>
        <w:rPr>
          <w:rFonts w:hint="eastAsia"/>
          <w:kern w:val="0"/>
        </w:rPr>
      </w:pPr>
      <w:r>
        <w:rPr>
          <w:rFonts w:hint="eastAsia"/>
          <w:kern w:val="0"/>
        </w:rPr>
        <w:t>注：企业基本信息及第一部分由企业填写（以报送统计局数据为准）；第二、三部分分别由区</w:t>
      </w:r>
      <w:r>
        <w:rPr>
          <w:rFonts w:hint="eastAsia"/>
          <w:kern w:val="0"/>
          <w:lang w:eastAsia="zh-CN"/>
        </w:rPr>
        <w:t>商务</w:t>
      </w:r>
      <w:r>
        <w:rPr>
          <w:rFonts w:hint="eastAsia"/>
          <w:kern w:val="0"/>
        </w:rPr>
        <w:t>局和企业所属园区填写。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二、统一社会信用代码证复印件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eastAsia="仿宋_GB2312"/>
          <w:color w:val="333333"/>
          <w:kern w:val="0"/>
          <w:sz w:val="32"/>
          <w:szCs w:val="32"/>
        </w:rPr>
        <w:t xml:space="preserve">    </w:t>
      </w:r>
    </w:p>
    <w:p>
      <w:pPr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>
      <w:pPr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645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年销售额/零售额/营业额</w:t>
      </w:r>
      <w:r>
        <w:rPr>
          <w:rFonts w:hint="eastAsia" w:ascii="黑体" w:hAnsi="黑体" w:eastAsia="黑体"/>
          <w:sz w:val="32"/>
          <w:szCs w:val="32"/>
        </w:rPr>
        <w:t>及税收证明</w:t>
      </w:r>
    </w:p>
    <w:p>
      <w:pPr>
        <w:ind w:firstLine="640" w:firstLineChars="200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年销售额/零售额/营业额证明附企业上报国家统计局统计联网直报平台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E204-1表/ S204-1表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2021年12月数据截图，并加盖公司公章；纳税证明加盖税务部门公章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ind w:firstLine="600" w:firstLineChars="200"/>
        <w:rPr>
          <w:rFonts w:hint="eastAsia" w:eastAsia="方正仿宋简体"/>
          <w:color w:val="000000"/>
          <w:sz w:val="30"/>
          <w:szCs w:val="30"/>
        </w:rPr>
      </w:pPr>
    </w:p>
    <w:p>
      <w:pPr>
        <w:ind w:firstLine="600" w:firstLineChars="200"/>
        <w:rPr>
          <w:rFonts w:hint="eastAsia" w:eastAsia="方正仿宋简体"/>
          <w:color w:val="000000"/>
          <w:sz w:val="30"/>
          <w:szCs w:val="30"/>
        </w:rPr>
      </w:pPr>
    </w:p>
    <w:p>
      <w:pPr>
        <w:rPr>
          <w:rFonts w:hint="eastAsia" w:eastAsia="方正仿宋简体"/>
          <w:color w:val="000000"/>
          <w:sz w:val="30"/>
          <w:szCs w:val="30"/>
        </w:rPr>
      </w:pPr>
    </w:p>
    <w:p>
      <w:pPr>
        <w:ind w:firstLine="600" w:firstLineChars="200"/>
        <w:rPr>
          <w:rFonts w:hint="eastAsia" w:eastAsia="方正仿宋简体"/>
          <w:color w:val="000000"/>
          <w:sz w:val="30"/>
          <w:szCs w:val="30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四、承诺函</w:t>
      </w:r>
    </w:p>
    <w:p>
      <w:pPr>
        <w:ind w:firstLine="640" w:firstLineChars="200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我公司保证申报本次壮大现有产业（批零住餐业）奖励政策提供的资料及相关数据全部真实有效，如有失实我公司愿承担所有法律责任。特此承诺。</w:t>
      </w:r>
    </w:p>
    <w:p>
      <w:pPr>
        <w:ind w:firstLine="600" w:firstLineChars="200"/>
        <w:rPr>
          <w:rFonts w:hint="eastAsia" w:eastAsia="方正仿宋简体"/>
          <w:color w:val="000000"/>
          <w:sz w:val="30"/>
          <w:szCs w:val="30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单位名称（公章）</w:t>
      </w:r>
    </w:p>
    <w:p>
      <w:pPr>
        <w:ind w:firstLine="640" w:firstLineChars="20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年    月    日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</w:t>
      </w:r>
      <w:r>
        <w:rPr>
          <w:rFonts w:hint="eastAsia" w:ascii="黑体" w:hAnsi="黑体" w:eastAsia="黑体"/>
          <w:sz w:val="32"/>
          <w:szCs w:val="32"/>
          <w:lang w:eastAsia="zh-CN"/>
        </w:rPr>
        <w:t>壮大现有产业</w:t>
      </w:r>
      <w:r>
        <w:rPr>
          <w:rFonts w:hint="eastAsia" w:ascii="黑体" w:hAnsi="黑体" w:eastAsia="黑体"/>
          <w:sz w:val="32"/>
          <w:szCs w:val="32"/>
        </w:rPr>
        <w:t>奖励汇总表</w:t>
      </w:r>
    </w:p>
    <w:tbl>
      <w:tblPr>
        <w:tblStyle w:val="2"/>
        <w:tblW w:w="100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727"/>
        <w:gridCol w:w="1433"/>
        <w:gridCol w:w="1610"/>
        <w:gridCol w:w="1680"/>
        <w:gridCol w:w="1707"/>
        <w:gridCol w:w="1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9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武汉经开区（汉南区）壮大现有产业（批零住餐业）奖励汇总表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所在园区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销售额/零售额/营业额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元）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2021年销售额/零售额/营业额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元）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2021年销售额/零售额/营业额增幅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（%）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申请奖励资金（万元）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wordWrap w:val="0"/>
        <w:ind w:right="1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</w:t>
      </w:r>
    </w:p>
    <w:p>
      <w:pPr>
        <w:wordWrap w:val="0"/>
        <w:ind w:right="16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单位名称 (公章）      </w:t>
      </w:r>
    </w:p>
    <w:p>
      <w:pPr>
        <w:ind w:firstLine="640" w:firstLineChars="200"/>
        <w:jc w:val="center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年    月    日</w:t>
      </w:r>
    </w:p>
    <w:p/>
    <w:p/>
    <w:sectPr>
      <w:pgSz w:w="11906" w:h="16838"/>
      <w:pgMar w:top="1985" w:right="1474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7F7C52"/>
    <w:multiLevelType w:val="singleLevel"/>
    <w:tmpl w:val="487F7C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A79F4"/>
    <w:rsid w:val="0B713DEF"/>
    <w:rsid w:val="0C7126E9"/>
    <w:rsid w:val="13F70AFD"/>
    <w:rsid w:val="153857EF"/>
    <w:rsid w:val="1CCA546B"/>
    <w:rsid w:val="1CF552E3"/>
    <w:rsid w:val="2F283552"/>
    <w:rsid w:val="300664EF"/>
    <w:rsid w:val="3A176728"/>
    <w:rsid w:val="4D5B2E52"/>
    <w:rsid w:val="4E116FB9"/>
    <w:rsid w:val="548C3CFC"/>
    <w:rsid w:val="59C678B7"/>
    <w:rsid w:val="5DED2EA9"/>
    <w:rsid w:val="6A425452"/>
    <w:rsid w:val="6B8D4FF7"/>
    <w:rsid w:val="77C70B3D"/>
    <w:rsid w:val="78B4495C"/>
    <w:rsid w:val="7BB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851</Words>
  <Characters>895</Characters>
  <Lines>0</Lines>
  <Paragraphs>0</Paragraphs>
  <TotalTime>0</TotalTime>
  <ScaleCrop>false</ScaleCrop>
  <LinksUpToDate>false</LinksUpToDate>
  <CharactersWithSpaces>1499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2021-03-23T04:35:00Z</dcterms:created>
  <dc:creator>Administrator</dc:creator>
  <cp:lastModifiedBy>Administrator</cp:lastModifiedBy>
  <cp:lastPrinted>2022-02-18T02:09:00Z</cp:lastPrinted>
  <dcterms:modified xsi:type="dcterms:W3CDTF">2022-03-28T08:54:46Z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1828EC5BB1DE4998B0B0190805D093C8</vt:lpwstr>
  </property>
</Properties>
</file>