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EB5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综保区</w:t>
      </w:r>
      <w:r>
        <w:rPr>
          <w:rFonts w:hint="eastAsia" w:ascii="黑体" w:hAnsi="黑体" w:eastAsia="黑体"/>
          <w:sz w:val="36"/>
          <w:szCs w:val="36"/>
        </w:rPr>
        <w:t>政务公开事项</w:t>
      </w:r>
      <w:r>
        <w:rPr>
          <w:rFonts w:hint="eastAsia" w:ascii="黑体" w:hAnsi="黑体" w:eastAsia="黑体"/>
          <w:sz w:val="36"/>
          <w:szCs w:val="36"/>
          <w:lang w:eastAsia="zh-CN"/>
        </w:rPr>
        <w:t>标准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目录</w:t>
      </w:r>
    </w:p>
    <w:p w14:paraId="20DAEA76">
      <w:pPr>
        <w:jc w:val="center"/>
        <w:rPr>
          <w:rFonts w:ascii="黑体" w:hAnsi="黑体" w:eastAsia="黑体"/>
          <w:sz w:val="36"/>
          <w:szCs w:val="36"/>
        </w:rPr>
      </w:pPr>
    </w:p>
    <w:p w14:paraId="487A9C1C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1655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1C78EA00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4E0117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52F4C6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4A1B47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B6AF0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235FF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59719DC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7F75F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8D192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04C5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7083BD0D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DC02B7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77E93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7FC9E38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1BF918B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CC5681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8352FF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3E1C21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1B5274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7602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B83C9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BE69A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2DE5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818495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4C1B1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2F758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01F6B8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适合公开的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行政文件</w:t>
            </w:r>
          </w:p>
        </w:tc>
        <w:tc>
          <w:tcPr>
            <w:tcW w:w="2700" w:type="dxa"/>
          </w:tcPr>
          <w:p w14:paraId="301BC78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4631018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62385F4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EFF791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0A793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F0C74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9727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5C5631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741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585" w:type="dxa"/>
            <w:vAlign w:val="center"/>
          </w:tcPr>
          <w:p w14:paraId="15E1C65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61FA8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10368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330E26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32D93B4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13D5E6A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7CE365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611101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C79DA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675A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1825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AB3CC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9C7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585" w:type="dxa"/>
            <w:vAlign w:val="center"/>
          </w:tcPr>
          <w:p w14:paraId="061D7D5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A0A06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453E7C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077E8F9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37C7983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4DD6663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63DF58C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5F53CF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F195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DB7E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BDD4A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EC7D7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312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97DA19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B256B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6911372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69F711D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7D8887B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0158FAC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53E6B1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98F9E9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92F25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B0B5B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2006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9F138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28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0978978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7F1BB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15642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467893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62A2F4B3">
            <w:pPr>
              <w:spacing w:line="240" w:lineRule="exact"/>
            </w:pPr>
          </w:p>
        </w:tc>
        <w:tc>
          <w:tcPr>
            <w:tcW w:w="1620" w:type="dxa"/>
          </w:tcPr>
          <w:p w14:paraId="3E7D4F9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182C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29C21B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6F027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21CC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6C6FC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C8A79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A4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85" w:type="dxa"/>
            <w:vAlign w:val="center"/>
          </w:tcPr>
          <w:p w14:paraId="3758AAC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C8D4BA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62BF9F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A731F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5DE5A458">
            <w:pPr>
              <w:spacing w:line="240" w:lineRule="exact"/>
            </w:pPr>
          </w:p>
        </w:tc>
        <w:tc>
          <w:tcPr>
            <w:tcW w:w="1620" w:type="dxa"/>
          </w:tcPr>
          <w:p w14:paraId="6CFBA6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782739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BE7E72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A11E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F3D45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340E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BBA2C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EA5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570FE2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10F8E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4CD872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6BDA4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700" w:type="dxa"/>
          </w:tcPr>
          <w:p w14:paraId="1A45BDAD">
            <w:pPr>
              <w:spacing w:line="240" w:lineRule="exact"/>
            </w:pPr>
          </w:p>
        </w:tc>
        <w:tc>
          <w:tcPr>
            <w:tcW w:w="1620" w:type="dxa"/>
          </w:tcPr>
          <w:p w14:paraId="6F9660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67098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0FA1A42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D83CF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56B7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E80C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7B718F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4EF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0FD127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BC90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AA3D8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2C8D45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700" w:type="dxa"/>
          </w:tcPr>
          <w:p w14:paraId="46E554FE">
            <w:pPr>
              <w:spacing w:line="240" w:lineRule="exact"/>
            </w:pPr>
          </w:p>
        </w:tc>
        <w:tc>
          <w:tcPr>
            <w:tcW w:w="1620" w:type="dxa"/>
          </w:tcPr>
          <w:p w14:paraId="4F95775E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78B4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5EE81B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8727C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595D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737AA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CEB4E4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E45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3C8AE87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E8785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4B7D5BE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1C8398C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6023C4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3195185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17DC67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AAC6C5E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282E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DB0BB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B135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EA5074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427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172D92A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A7F8BE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829C18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ED1E71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2885CB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4B5E296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D914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5B543C6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3CD7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3E09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A3A9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71B8EA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F50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CE23880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3914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00C0F2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8B327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754E279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F996CB2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F7D0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BD96BBA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D275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6AE5F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64E9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D249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EB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F2EF6A9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6D9B22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8F0E1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8AD320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700" w:type="dxa"/>
          </w:tcPr>
          <w:p w14:paraId="5031534A">
            <w:pPr>
              <w:spacing w:line="240" w:lineRule="exact"/>
            </w:pPr>
          </w:p>
        </w:tc>
        <w:tc>
          <w:tcPr>
            <w:tcW w:w="1620" w:type="dxa"/>
          </w:tcPr>
          <w:p w14:paraId="4F654430"/>
        </w:tc>
        <w:tc>
          <w:tcPr>
            <w:tcW w:w="1080" w:type="dxa"/>
          </w:tcPr>
          <w:p w14:paraId="363AA9D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D2E8C8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3A26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A3E7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49D2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91E0D0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E8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1A70B3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638D7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0F0EC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0CD0AC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700" w:type="dxa"/>
          </w:tcPr>
          <w:p w14:paraId="3097224B">
            <w:pPr>
              <w:spacing w:line="240" w:lineRule="exact"/>
            </w:pPr>
          </w:p>
        </w:tc>
        <w:tc>
          <w:tcPr>
            <w:tcW w:w="1620" w:type="dxa"/>
          </w:tcPr>
          <w:p w14:paraId="11410DB2"/>
        </w:tc>
        <w:tc>
          <w:tcPr>
            <w:tcW w:w="1080" w:type="dxa"/>
          </w:tcPr>
          <w:p w14:paraId="3684E3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9C7490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F52E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16F5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08834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14A99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025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51BA525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69575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CD4611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56719A7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50486F2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3E9E4ED6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08D3022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70CB26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AFE2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C73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01DF2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6606D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074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54D6EF1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12D422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D6061C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64C034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47C975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23F014AF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14C4EC3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A3BE051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55C0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1BEF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600F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2C306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0B5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01A7628F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A221DB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9E6D76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5AA9947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5F7919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6A599028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59EF5EC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0D75BB5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2BF5B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98E7F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8044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B471E3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5A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99DE20F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A94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171307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772518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4CCC652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00BD6D8C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2EE4362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D2F789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08CC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6477E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4164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D950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5F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E434CF8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CFD3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86889E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2848D7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5E2E5E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77FD84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46049A3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835379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756CB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F2C2D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5AB98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396DE0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D24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1FB2C5A6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94F548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EBD971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20C7F0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735505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2F94F5D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177E08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579A20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70293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8436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DB4D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25F115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551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AD34362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3DE197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8AF414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087920C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700" w:type="dxa"/>
          </w:tcPr>
          <w:p w14:paraId="64B778E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CD1D1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37116F5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3374A6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24B7D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F4F3A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4854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97AD5E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16F3819">
      <w:pPr>
        <w:rPr>
          <w:rFonts w:hint="eastAsia"/>
        </w:rPr>
      </w:pPr>
    </w:p>
    <w:p w14:paraId="6942C701">
      <w:pPr>
        <w:rPr>
          <w:rFonts w:hint="eastAsia"/>
        </w:rPr>
      </w:pPr>
    </w:p>
    <w:p w14:paraId="0D2532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4312513F"/>
    <w:rsid w:val="7B84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2901</Words>
  <Characters>2917</Characters>
  <Lines>30</Lines>
  <Paragraphs>8</Paragraphs>
  <TotalTime>5</TotalTime>
  <ScaleCrop>false</ScaleCrop>
  <LinksUpToDate>false</LinksUpToDate>
  <CharactersWithSpaces>2917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2024-12-09T03:30:54Z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C38DF2B86FA840EEA76C7DC3AF13D87E</vt:lpwstr>
  </property>
</Properties>
</file>