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28490">
      <w:pPr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</w:p>
    <w:p w14:paraId="5A1F2F3B">
      <w:pPr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62E8AC80">
      <w:pPr>
        <w:ind w:left="153" w:leftChars="73"/>
        <w:jc w:val="center"/>
        <w:rPr>
          <w:rFonts w:hint="eastAsia" w:ascii="黑体" w:hAnsi="黑体" w:eastAsia="黑体" w:cs="仿宋_GB2312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仿宋_GB2312"/>
          <w:b/>
          <w:bCs/>
          <w:sz w:val="44"/>
          <w:szCs w:val="44"/>
        </w:rPr>
        <w:t>202</w:t>
      </w:r>
      <w:r>
        <w:rPr>
          <w:rFonts w:hint="eastAsia" w:ascii="黑体" w:hAnsi="黑体" w:eastAsia="黑体" w:cs="仿宋_GB2312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仿宋_GB2312"/>
          <w:b/>
          <w:bCs/>
          <w:sz w:val="44"/>
          <w:szCs w:val="44"/>
        </w:rPr>
        <w:t>年化肥减量化及商品有机肥示范推广项目申报书</w:t>
      </w:r>
      <w:r>
        <w:rPr>
          <w:rFonts w:hint="eastAsia" w:ascii="黑体" w:hAnsi="黑体" w:eastAsia="黑体" w:cs="仿宋_GB2312"/>
          <w:b/>
          <w:bCs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仿宋_GB2312"/>
          <w:b/>
          <w:bCs/>
          <w:sz w:val="44"/>
          <w:szCs w:val="44"/>
          <w:lang w:val="en-US" w:eastAsia="zh-CN"/>
        </w:rPr>
        <w:t>格式</w:t>
      </w:r>
      <w:r>
        <w:rPr>
          <w:rFonts w:hint="eastAsia" w:ascii="黑体" w:hAnsi="黑体" w:eastAsia="黑体" w:cs="仿宋_GB2312"/>
          <w:b/>
          <w:bCs/>
          <w:sz w:val="44"/>
          <w:szCs w:val="44"/>
          <w:lang w:eastAsia="zh-CN"/>
        </w:rPr>
        <w:t>）</w:t>
      </w:r>
    </w:p>
    <w:p w14:paraId="040EE72B">
      <w:pPr>
        <w:ind w:left="153" w:leftChars="73"/>
        <w:jc w:val="center"/>
        <w:rPr>
          <w:rFonts w:hint="eastAsia" w:ascii="黑体" w:hAnsi="黑体" w:eastAsia="黑体" w:cs="仿宋_GB2312"/>
          <w:b/>
          <w:bCs/>
          <w:sz w:val="32"/>
          <w:szCs w:val="32"/>
        </w:rPr>
      </w:pPr>
    </w:p>
    <w:p w14:paraId="5526AAD4">
      <w:pPr>
        <w:ind w:left="153" w:leftChars="73"/>
        <w:jc w:val="left"/>
        <w:rPr>
          <w:rFonts w:hint="eastAsia" w:ascii="黑体" w:hAnsi="黑体" w:eastAsia="黑体" w:cs="仿宋_GB2312"/>
          <w:b/>
          <w:bCs/>
          <w:sz w:val="32"/>
          <w:szCs w:val="32"/>
        </w:rPr>
      </w:pPr>
    </w:p>
    <w:p w14:paraId="75C9C121">
      <w:pPr>
        <w:ind w:left="153" w:leftChars="73"/>
        <w:jc w:val="left"/>
        <w:rPr>
          <w:rFonts w:hint="eastAsia" w:ascii="黑体" w:hAnsi="黑体" w:eastAsia="黑体" w:cs="仿宋_GB2312"/>
          <w:b/>
          <w:bCs/>
          <w:sz w:val="32"/>
          <w:szCs w:val="32"/>
        </w:rPr>
      </w:pPr>
    </w:p>
    <w:p w14:paraId="0F4282A9">
      <w:pPr>
        <w:jc w:val="left"/>
        <w:rPr>
          <w:rFonts w:hint="eastAsia" w:ascii="黑体" w:hAnsi="黑体" w:eastAsia="黑体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项目名称</w:t>
      </w:r>
      <w:r>
        <w:rPr>
          <w:rFonts w:hint="eastAsia" w:ascii="黑体" w:hAnsi="黑体" w:eastAsia="黑体" w:cs="仿宋_GB2312"/>
          <w:b/>
          <w:bCs/>
          <w:sz w:val="32"/>
          <w:szCs w:val="32"/>
          <w:lang w:eastAsia="zh-CN"/>
        </w:rPr>
        <w:t>：</w:t>
      </w:r>
    </w:p>
    <w:p w14:paraId="4A3236B5">
      <w:pPr>
        <w:jc w:val="left"/>
        <w:rPr>
          <w:rFonts w:hint="eastAsia" w:ascii="黑体" w:hAnsi="黑体" w:eastAsia="黑体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项目申报单位（盖章）</w:t>
      </w:r>
      <w:r>
        <w:rPr>
          <w:rFonts w:hint="eastAsia" w:ascii="黑体" w:hAnsi="黑体" w:eastAsia="黑体" w:cs="仿宋_GB2312"/>
          <w:b/>
          <w:bCs/>
          <w:sz w:val="32"/>
          <w:szCs w:val="32"/>
          <w:lang w:eastAsia="zh-CN"/>
        </w:rPr>
        <w:t>：</w:t>
      </w:r>
    </w:p>
    <w:p w14:paraId="56DFF1A4">
      <w:pPr>
        <w:jc w:val="left"/>
        <w:rPr>
          <w:rFonts w:hint="eastAsia" w:ascii="黑体" w:hAnsi="黑体" w:eastAsia="黑体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项目负责人</w:t>
      </w:r>
      <w:r>
        <w:rPr>
          <w:rFonts w:hint="eastAsia" w:ascii="黑体" w:hAnsi="黑体" w:eastAsia="黑体" w:cs="仿宋_GB2312"/>
          <w:b/>
          <w:bCs/>
          <w:sz w:val="32"/>
          <w:szCs w:val="32"/>
          <w:lang w:eastAsia="zh-CN"/>
        </w:rPr>
        <w:t>：</w:t>
      </w:r>
    </w:p>
    <w:p w14:paraId="1846577C">
      <w:pPr>
        <w:jc w:val="left"/>
        <w:rPr>
          <w:rFonts w:hint="eastAsia" w:ascii="黑体" w:hAnsi="黑体" w:eastAsia="黑体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联系电话</w:t>
      </w:r>
      <w:r>
        <w:rPr>
          <w:rFonts w:hint="eastAsia" w:ascii="黑体" w:hAnsi="黑体" w:eastAsia="黑体" w:cs="仿宋_GB2312"/>
          <w:b/>
          <w:bCs/>
          <w:sz w:val="32"/>
          <w:szCs w:val="32"/>
          <w:lang w:eastAsia="zh-CN"/>
        </w:rPr>
        <w:t>：</w:t>
      </w:r>
    </w:p>
    <w:p w14:paraId="13D3C4C6">
      <w:pPr>
        <w:jc w:val="left"/>
        <w:rPr>
          <w:rFonts w:hint="eastAsia" w:ascii="黑体" w:hAnsi="黑体" w:eastAsia="黑体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地</w:t>
      </w:r>
      <w:r>
        <w:rPr>
          <w:rFonts w:hint="eastAsia" w:ascii="黑体" w:hAnsi="黑体" w:eastAsia="黑体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仿宋_GB2312"/>
          <w:b/>
          <w:bCs/>
          <w:sz w:val="32"/>
          <w:szCs w:val="32"/>
        </w:rPr>
        <w:t>址</w:t>
      </w:r>
      <w:r>
        <w:rPr>
          <w:rFonts w:hint="eastAsia" w:ascii="黑体" w:hAnsi="黑体" w:eastAsia="黑体" w:cs="仿宋_GB2312"/>
          <w:b/>
          <w:bCs/>
          <w:sz w:val="32"/>
          <w:szCs w:val="32"/>
          <w:lang w:eastAsia="zh-CN"/>
        </w:rPr>
        <w:t>：</w:t>
      </w:r>
    </w:p>
    <w:p w14:paraId="43F9FF59">
      <w:pPr>
        <w:jc w:val="left"/>
        <w:rPr>
          <w:rFonts w:hint="eastAsia" w:ascii="黑体" w:hAnsi="黑体" w:eastAsia="黑体" w:cs="仿宋_GB2312"/>
          <w:b/>
          <w:bCs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申报日期：202</w:t>
      </w:r>
      <w:r>
        <w:rPr>
          <w:rFonts w:hint="eastAsia" w:ascii="黑体" w:hAnsi="黑体" w:eastAsia="黑体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仿宋_GB2312"/>
          <w:b/>
          <w:bCs/>
          <w:sz w:val="32"/>
          <w:szCs w:val="32"/>
        </w:rPr>
        <w:t>年</w:t>
      </w:r>
      <w:r>
        <w:rPr>
          <w:rFonts w:hint="eastAsia" w:ascii="黑体" w:hAnsi="黑体" w:eastAsia="黑体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仿宋_GB2312"/>
          <w:b/>
          <w:bCs/>
          <w:sz w:val="32"/>
          <w:szCs w:val="32"/>
        </w:rPr>
        <w:t xml:space="preserve"> 月</w:t>
      </w:r>
      <w:r>
        <w:rPr>
          <w:rFonts w:hint="eastAsia" w:ascii="黑体" w:hAnsi="黑体" w:eastAsia="黑体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仿宋_GB2312"/>
          <w:b/>
          <w:bCs/>
          <w:sz w:val="32"/>
          <w:szCs w:val="32"/>
        </w:rPr>
        <w:t xml:space="preserve"> 日</w:t>
      </w:r>
    </w:p>
    <w:p w14:paraId="2F201CB8">
      <w:pPr>
        <w:ind w:left="153" w:leftChars="73"/>
        <w:jc w:val="center"/>
        <w:rPr>
          <w:rFonts w:hint="eastAsia" w:ascii="黑体" w:hAnsi="黑体" w:eastAsia="黑体" w:cs="仿宋_GB2312"/>
          <w:b/>
          <w:bCs/>
          <w:sz w:val="32"/>
          <w:szCs w:val="32"/>
        </w:rPr>
      </w:pPr>
    </w:p>
    <w:p w14:paraId="0B98D618">
      <w:pPr>
        <w:ind w:left="153" w:leftChars="73"/>
        <w:jc w:val="center"/>
        <w:rPr>
          <w:rFonts w:hint="eastAsia" w:ascii="黑体" w:hAnsi="黑体" w:eastAsia="黑体" w:cs="仿宋_GB2312"/>
          <w:b/>
          <w:bCs/>
          <w:sz w:val="32"/>
          <w:szCs w:val="32"/>
        </w:rPr>
      </w:pPr>
    </w:p>
    <w:p w14:paraId="42B52DFE">
      <w:pPr>
        <w:ind w:left="153" w:leftChars="73"/>
        <w:jc w:val="center"/>
        <w:rPr>
          <w:rFonts w:hint="eastAsia" w:ascii="黑体" w:hAnsi="黑体" w:eastAsia="黑体" w:cs="仿宋_GB2312"/>
          <w:b/>
          <w:bCs/>
          <w:sz w:val="32"/>
          <w:szCs w:val="32"/>
        </w:rPr>
      </w:pPr>
    </w:p>
    <w:p w14:paraId="025B1123">
      <w:pPr>
        <w:ind w:left="153" w:leftChars="73"/>
        <w:jc w:val="center"/>
        <w:rPr>
          <w:rFonts w:hint="eastAsia" w:ascii="黑体" w:hAnsi="黑体" w:eastAsia="黑体" w:cs="仿宋_GB2312"/>
          <w:b/>
          <w:bCs/>
          <w:sz w:val="32"/>
          <w:szCs w:val="32"/>
        </w:rPr>
      </w:pPr>
    </w:p>
    <w:p w14:paraId="527C927E">
      <w:pPr>
        <w:ind w:left="153" w:leftChars="73"/>
        <w:jc w:val="center"/>
        <w:rPr>
          <w:rFonts w:hint="eastAsia" w:ascii="黑体" w:hAnsi="黑体" w:eastAsia="黑体" w:cs="仿宋_GB2312"/>
          <w:b/>
          <w:bCs/>
          <w:sz w:val="32"/>
          <w:szCs w:val="32"/>
        </w:rPr>
      </w:pPr>
    </w:p>
    <w:p w14:paraId="6B5D9276">
      <w:pPr>
        <w:ind w:left="153" w:leftChars="73"/>
        <w:jc w:val="center"/>
        <w:rPr>
          <w:rFonts w:hint="eastAsia" w:ascii="黑体" w:hAnsi="黑体" w:eastAsia="黑体" w:cs="仿宋_GB2312"/>
          <w:b/>
          <w:bCs/>
          <w:sz w:val="32"/>
          <w:szCs w:val="32"/>
        </w:rPr>
      </w:pPr>
    </w:p>
    <w:p w14:paraId="0EEC2BDA">
      <w:pPr>
        <w:ind w:left="153" w:leftChars="73"/>
        <w:jc w:val="center"/>
        <w:rPr>
          <w:rFonts w:hint="eastAsia" w:ascii="黑体" w:hAnsi="黑体" w:eastAsia="黑体" w:cs="仿宋_GB2312"/>
          <w:b/>
          <w:bCs/>
          <w:sz w:val="32"/>
          <w:szCs w:val="32"/>
        </w:rPr>
      </w:pPr>
    </w:p>
    <w:p w14:paraId="33A3FE8C">
      <w:pPr>
        <w:ind w:left="153" w:leftChars="73"/>
        <w:jc w:val="center"/>
        <w:rPr>
          <w:rFonts w:hint="eastAsia" w:ascii="黑体" w:hAnsi="黑体" w:eastAsia="黑体" w:cs="仿宋_GB2312"/>
          <w:b/>
          <w:bCs/>
          <w:sz w:val="32"/>
          <w:szCs w:val="32"/>
        </w:rPr>
      </w:pPr>
    </w:p>
    <w:p w14:paraId="4E0E797E">
      <w:pPr>
        <w:jc w:val="both"/>
        <w:rPr>
          <w:rFonts w:hint="default" w:ascii="黑体" w:hAnsi="黑体" w:eastAsia="黑体" w:cs="仿宋_GB2312"/>
          <w:b/>
          <w:bCs/>
          <w:sz w:val="32"/>
          <w:szCs w:val="32"/>
          <w:lang w:val="en-US" w:eastAsia="zh-CN"/>
        </w:rPr>
      </w:pPr>
    </w:p>
    <w:p w14:paraId="09431D7C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pacing w:line="570" w:lineRule="exact"/>
        <w:jc w:val="center"/>
        <w:rPr>
          <w:rFonts w:hint="eastAsia" w:ascii="Times New Roman" w:hAnsi="Times New Roman" w:eastAsia="微软雅黑" w:cs="微软雅黑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</w:p>
    <w:p w14:paraId="2C8D4AB0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pacing w:line="570" w:lineRule="exact"/>
        <w:jc w:val="center"/>
        <w:rPr>
          <w:rFonts w:hint="eastAsia" w:ascii="Times New Roman" w:hAnsi="Times New Roman" w:eastAsia="微软雅黑" w:cs="微软雅黑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微软雅黑" w:cs="微软雅黑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目    录</w:t>
      </w:r>
    </w:p>
    <w:p w14:paraId="419D6D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55447F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一、2025年特色种植业产业链项目申报表</w:t>
      </w:r>
    </w:p>
    <w:p w14:paraId="6B1DFBC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1F2FB8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二、项目建设实施方案</w:t>
      </w:r>
    </w:p>
    <w:p w14:paraId="47954A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488D61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  <w:t>1.申报主体基本情况</w:t>
      </w:r>
    </w:p>
    <w:p w14:paraId="5E1633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06A4BF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  <w:t>2.项目实施必要性和可行性</w:t>
      </w:r>
    </w:p>
    <w:p w14:paraId="7BE0A3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7DA6E5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  <w:t>3.项目实施内容</w:t>
      </w:r>
    </w:p>
    <w:p w14:paraId="342A42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3A8DC2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  <w:t>4.效益分析</w:t>
      </w:r>
    </w:p>
    <w:p w14:paraId="371CEC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3B0418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  <w:t>5.相关证明材料</w:t>
      </w:r>
    </w:p>
    <w:p w14:paraId="4935E715">
      <w:pPr>
        <w:jc w:val="both"/>
        <w:rPr>
          <w:rFonts w:hint="default" w:ascii="黑体" w:hAnsi="黑体" w:eastAsia="黑体" w:cs="仿宋_GB2312"/>
          <w:b/>
          <w:bCs/>
          <w:sz w:val="32"/>
          <w:szCs w:val="32"/>
          <w:lang w:val="en-US" w:eastAsia="zh-CN"/>
        </w:rPr>
      </w:pPr>
    </w:p>
    <w:p w14:paraId="71DE8D00">
      <w:pPr>
        <w:jc w:val="both"/>
        <w:rPr>
          <w:rFonts w:hint="default" w:ascii="黑体" w:hAnsi="黑体" w:eastAsia="黑体" w:cs="仿宋_GB2312"/>
          <w:b/>
          <w:bCs/>
          <w:sz w:val="32"/>
          <w:szCs w:val="32"/>
          <w:lang w:val="en-US" w:eastAsia="zh-CN"/>
        </w:rPr>
      </w:pPr>
    </w:p>
    <w:p w14:paraId="2769CEA8">
      <w:pPr>
        <w:jc w:val="both"/>
        <w:rPr>
          <w:rFonts w:hint="default" w:ascii="黑体" w:hAnsi="黑体" w:eastAsia="黑体" w:cs="仿宋_GB2312"/>
          <w:b/>
          <w:bCs/>
          <w:sz w:val="32"/>
          <w:szCs w:val="32"/>
          <w:lang w:val="en-US" w:eastAsia="zh-CN"/>
        </w:rPr>
      </w:pPr>
    </w:p>
    <w:p w14:paraId="1C2D5623">
      <w:pPr>
        <w:jc w:val="both"/>
        <w:rPr>
          <w:rFonts w:hint="default" w:ascii="黑体" w:hAnsi="黑体" w:eastAsia="黑体" w:cs="仿宋_GB2312"/>
          <w:b/>
          <w:bCs/>
          <w:sz w:val="32"/>
          <w:szCs w:val="32"/>
          <w:lang w:val="en-US" w:eastAsia="zh-CN"/>
        </w:rPr>
      </w:pPr>
    </w:p>
    <w:p w14:paraId="7930759A">
      <w:pPr>
        <w:jc w:val="both"/>
        <w:rPr>
          <w:rFonts w:hint="default" w:ascii="黑体" w:hAnsi="黑体" w:eastAsia="黑体" w:cs="仿宋_GB2312"/>
          <w:b/>
          <w:bCs/>
          <w:sz w:val="32"/>
          <w:szCs w:val="32"/>
          <w:lang w:val="en-US" w:eastAsia="zh-CN"/>
        </w:rPr>
      </w:pPr>
    </w:p>
    <w:p w14:paraId="61F40E0C">
      <w:pPr>
        <w:jc w:val="both"/>
        <w:rPr>
          <w:rFonts w:hint="default" w:ascii="黑体" w:hAnsi="黑体" w:eastAsia="黑体" w:cs="仿宋_GB2312"/>
          <w:b/>
          <w:bCs/>
          <w:sz w:val="32"/>
          <w:szCs w:val="32"/>
          <w:lang w:val="en-US" w:eastAsia="zh-CN"/>
        </w:rPr>
      </w:pPr>
    </w:p>
    <w:p w14:paraId="46E1B493">
      <w:pPr>
        <w:jc w:val="both"/>
        <w:rPr>
          <w:rFonts w:hint="default" w:ascii="黑体" w:hAnsi="黑体" w:eastAsia="黑体" w:cs="仿宋_GB2312"/>
          <w:b/>
          <w:bCs/>
          <w:sz w:val="32"/>
          <w:szCs w:val="32"/>
          <w:lang w:val="en-US" w:eastAsia="zh-CN"/>
        </w:rPr>
      </w:pPr>
    </w:p>
    <w:p w14:paraId="74E1C387">
      <w:pPr>
        <w:keepNext w:val="0"/>
        <w:keepLines w:val="0"/>
        <w:pageBreakBefore w:val="0"/>
        <w:widowControl w:val="0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2025年化肥减量化及商品有机肥示范推广项目申报表</w:t>
      </w:r>
      <w:bookmarkStart w:id="0" w:name="_GoBack"/>
      <w:bookmarkEnd w:id="0"/>
    </w:p>
    <w:p w14:paraId="7968492C">
      <w:pPr>
        <w:jc w:val="both"/>
        <w:rPr>
          <w:rFonts w:hint="default" w:ascii="黑体" w:hAnsi="黑体" w:eastAsia="黑体" w:cs="仿宋_GB2312"/>
          <w:b/>
          <w:bCs/>
          <w:sz w:val="32"/>
          <w:szCs w:val="32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823"/>
        <w:gridCol w:w="1420"/>
        <w:gridCol w:w="1420"/>
        <w:gridCol w:w="327"/>
        <w:gridCol w:w="2515"/>
      </w:tblGrid>
      <w:tr w14:paraId="4FD8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17" w:type="dxa"/>
            <w:vAlign w:val="center"/>
          </w:tcPr>
          <w:p w14:paraId="58F4049F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243" w:type="dxa"/>
            <w:gridSpan w:val="2"/>
            <w:vAlign w:val="center"/>
          </w:tcPr>
          <w:p w14:paraId="55AD3E9D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3E8EFF11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2515" w:type="dxa"/>
            <w:vAlign w:val="center"/>
          </w:tcPr>
          <w:p w14:paraId="2525D0B9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</w:tr>
      <w:tr w14:paraId="666A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17" w:type="dxa"/>
            <w:vAlign w:val="center"/>
          </w:tcPr>
          <w:p w14:paraId="58CC34F7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243" w:type="dxa"/>
            <w:gridSpan w:val="2"/>
            <w:vAlign w:val="center"/>
          </w:tcPr>
          <w:p w14:paraId="62B8AA25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747AE14B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联系电话</w:t>
            </w:r>
          </w:p>
        </w:tc>
        <w:tc>
          <w:tcPr>
            <w:tcW w:w="2515" w:type="dxa"/>
            <w:vAlign w:val="center"/>
          </w:tcPr>
          <w:p w14:paraId="117AE4A2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</w:tr>
      <w:tr w14:paraId="070C6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017" w:type="dxa"/>
            <w:vAlign w:val="center"/>
          </w:tcPr>
          <w:p w14:paraId="2A612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种植面积（亩）</w:t>
            </w:r>
          </w:p>
        </w:tc>
        <w:tc>
          <w:tcPr>
            <w:tcW w:w="2243" w:type="dxa"/>
            <w:gridSpan w:val="2"/>
            <w:vAlign w:val="center"/>
          </w:tcPr>
          <w:p w14:paraId="0D702945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39DA7886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种植品种</w:t>
            </w:r>
          </w:p>
        </w:tc>
        <w:tc>
          <w:tcPr>
            <w:tcW w:w="2515" w:type="dxa"/>
            <w:vAlign w:val="center"/>
          </w:tcPr>
          <w:p w14:paraId="0ABD01AE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</w:tr>
      <w:tr w14:paraId="3403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017" w:type="dxa"/>
            <w:vAlign w:val="center"/>
          </w:tcPr>
          <w:p w14:paraId="1A91F17E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总投资额（万元）</w:t>
            </w:r>
          </w:p>
        </w:tc>
        <w:tc>
          <w:tcPr>
            <w:tcW w:w="2243" w:type="dxa"/>
            <w:gridSpan w:val="2"/>
            <w:vAlign w:val="center"/>
          </w:tcPr>
          <w:p w14:paraId="0EC46274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5BA79A46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施肥计划（吨）</w:t>
            </w:r>
          </w:p>
        </w:tc>
        <w:tc>
          <w:tcPr>
            <w:tcW w:w="2515" w:type="dxa"/>
            <w:vAlign w:val="center"/>
          </w:tcPr>
          <w:p w14:paraId="5C6DC4D3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</w:tr>
      <w:tr w14:paraId="10BDA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017" w:type="dxa"/>
            <w:vAlign w:val="center"/>
          </w:tcPr>
          <w:p w14:paraId="788FD601">
            <w:pPr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其中：有机肥</w:t>
            </w:r>
          </w:p>
        </w:tc>
        <w:tc>
          <w:tcPr>
            <w:tcW w:w="2243" w:type="dxa"/>
            <w:gridSpan w:val="2"/>
            <w:vAlign w:val="center"/>
          </w:tcPr>
          <w:p w14:paraId="6902B065">
            <w:pPr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08305407">
            <w:pPr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其中：有机肥</w:t>
            </w:r>
          </w:p>
        </w:tc>
        <w:tc>
          <w:tcPr>
            <w:tcW w:w="2515" w:type="dxa"/>
            <w:vAlign w:val="center"/>
          </w:tcPr>
          <w:p w14:paraId="1A3010C8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</w:tr>
      <w:tr w14:paraId="0C9EB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017" w:type="dxa"/>
            <w:vAlign w:val="center"/>
          </w:tcPr>
          <w:p w14:paraId="030E5449">
            <w:pPr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专用肥</w:t>
            </w:r>
          </w:p>
        </w:tc>
        <w:tc>
          <w:tcPr>
            <w:tcW w:w="2243" w:type="dxa"/>
            <w:gridSpan w:val="2"/>
            <w:vAlign w:val="center"/>
          </w:tcPr>
          <w:p w14:paraId="3FC920B6">
            <w:pPr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0D9CB0BC">
            <w:pPr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专用肥</w:t>
            </w:r>
          </w:p>
        </w:tc>
        <w:tc>
          <w:tcPr>
            <w:tcW w:w="2515" w:type="dxa"/>
            <w:vAlign w:val="center"/>
          </w:tcPr>
          <w:p w14:paraId="62F0738D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</w:tr>
      <w:tr w14:paraId="0AD33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2017" w:type="dxa"/>
            <w:vAlign w:val="center"/>
          </w:tcPr>
          <w:p w14:paraId="34673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项目建设主要内容及计划</w:t>
            </w:r>
          </w:p>
        </w:tc>
        <w:tc>
          <w:tcPr>
            <w:tcW w:w="6505" w:type="dxa"/>
            <w:gridSpan w:val="5"/>
            <w:vAlign w:val="center"/>
          </w:tcPr>
          <w:p w14:paraId="0168FBCE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</w:tr>
      <w:tr w14:paraId="41F45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</w:trPr>
        <w:tc>
          <w:tcPr>
            <w:tcW w:w="8522" w:type="dxa"/>
            <w:gridSpan w:val="6"/>
            <w:vAlign w:val="top"/>
          </w:tcPr>
          <w:p w14:paraId="654E0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项目申报业主承诺：</w:t>
            </w:r>
          </w:p>
          <w:p w14:paraId="19859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>本人（或单位）承诺，在本项目申报过程中提供材料的数据和其他信息真实有效，由申报材料不实所引起的一切后果责任自负。</w:t>
            </w:r>
          </w:p>
          <w:p w14:paraId="5D645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  <w:p w14:paraId="5FB0F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 xml:space="preserve">                                   项目单位签字（盖章）：</w:t>
            </w:r>
          </w:p>
          <w:p w14:paraId="088A7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  <w:t xml:space="preserve">                                       年   月   日</w:t>
            </w:r>
          </w:p>
          <w:p w14:paraId="60D2CF1D">
            <w:pPr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</w:p>
        </w:tc>
      </w:tr>
      <w:tr w14:paraId="24C79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2840" w:type="dxa"/>
            <w:gridSpan w:val="2"/>
            <w:vAlign w:val="top"/>
          </w:tcPr>
          <w:p w14:paraId="286689B9">
            <w:pPr>
              <w:spacing w:line="5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</w:p>
          <w:p w14:paraId="5F2FB97B">
            <w:pPr>
              <w:spacing w:line="5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 xml:space="preserve">村委会审核意见：       </w:t>
            </w:r>
          </w:p>
          <w:p w14:paraId="1F52F1A9">
            <w:pPr>
              <w:spacing w:line="560" w:lineRule="exact"/>
              <w:ind w:firstLine="720" w:firstLineChars="300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>签字（盖章）</w:t>
            </w:r>
          </w:p>
          <w:p w14:paraId="34F50F24"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 xml:space="preserve">          年   月  日</w:t>
            </w:r>
          </w:p>
        </w:tc>
        <w:tc>
          <w:tcPr>
            <w:tcW w:w="2840" w:type="dxa"/>
            <w:gridSpan w:val="2"/>
            <w:vAlign w:val="top"/>
          </w:tcPr>
          <w:p w14:paraId="62CCC6D8">
            <w:pPr>
              <w:spacing w:line="5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</w:p>
          <w:p w14:paraId="3955632E">
            <w:pPr>
              <w:spacing w:line="5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 xml:space="preserve">街道（乡镇）审核意见：      </w:t>
            </w:r>
          </w:p>
          <w:p w14:paraId="39D863D0">
            <w:pPr>
              <w:spacing w:line="560" w:lineRule="exact"/>
              <w:ind w:firstLine="720" w:firstLineChars="300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>签字（盖章）</w:t>
            </w:r>
          </w:p>
          <w:p w14:paraId="4A8F5B6C"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 xml:space="preserve">         年   月  日</w:t>
            </w:r>
          </w:p>
        </w:tc>
        <w:tc>
          <w:tcPr>
            <w:tcW w:w="2842" w:type="dxa"/>
            <w:gridSpan w:val="2"/>
            <w:vAlign w:val="top"/>
          </w:tcPr>
          <w:p w14:paraId="0B7A0DA8">
            <w:pPr>
              <w:spacing w:line="5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</w:p>
          <w:p w14:paraId="4979166A">
            <w:pPr>
              <w:spacing w:line="5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 xml:space="preserve">区农业农村局审核意见：     </w:t>
            </w:r>
          </w:p>
          <w:p w14:paraId="665E3D05">
            <w:pPr>
              <w:spacing w:line="560" w:lineRule="exact"/>
              <w:ind w:firstLine="720" w:firstLineChars="300"/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>签字（盖章）</w:t>
            </w:r>
          </w:p>
          <w:p w14:paraId="4F8ACE9F"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 xml:space="preserve">        年   月  日</w:t>
            </w:r>
          </w:p>
        </w:tc>
      </w:tr>
    </w:tbl>
    <w:p w14:paraId="0ECCB5B8"/>
    <w:p w14:paraId="1B767A6D">
      <w:pPr>
        <w:keepNext w:val="0"/>
        <w:keepLines w:val="0"/>
        <w:pageBreakBefore w:val="0"/>
        <w:widowControl w:val="0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微软雅黑" w:cs="微软雅黑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项目建设实施方案</w:t>
      </w:r>
    </w:p>
    <w:p w14:paraId="40B023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（参考模板）</w:t>
      </w:r>
    </w:p>
    <w:p w14:paraId="0F5C6B9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3F90CF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包括但不限于以下内容，可结合项目特点进行编制。</w:t>
      </w:r>
    </w:p>
    <w:p w14:paraId="04D2423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一、申报主体基本情况</w:t>
      </w:r>
    </w:p>
    <w:p w14:paraId="6C3C6A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简述基本信息（包括主体性质、主营业务发展现状，获得荣誉等基本情况介绍）。</w:t>
      </w:r>
    </w:p>
    <w:p w14:paraId="0A9FDF0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二、项目实施必要性和可行性</w:t>
      </w:r>
    </w:p>
    <w:p w14:paraId="1ED5AEE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简述项目建设的必要性和可行性。</w:t>
      </w:r>
    </w:p>
    <w:p w14:paraId="280D0DF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三、项目实施内容</w:t>
      </w:r>
    </w:p>
    <w:p w14:paraId="6B3FCCC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（一）目标任务。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必须是可量化的数据指标。</w:t>
      </w:r>
    </w:p>
    <w:p w14:paraId="7AB3AC1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（二）实施内容。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概述项目建设方案，包括建设地点、投资概算、项目进度安排、保障措施等。</w:t>
      </w:r>
    </w:p>
    <w:p w14:paraId="12C7BE9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四、效益分析</w:t>
      </w:r>
    </w:p>
    <w:p w14:paraId="366B3FE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项目实施后的经济、社会、生态效益分析等。</w:t>
      </w:r>
    </w:p>
    <w:p w14:paraId="773A812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五、相关证明材料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（包含但不限于以下内容）</w:t>
      </w:r>
    </w:p>
    <w:p w14:paraId="42275D0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1.申报主体营业执照；</w:t>
      </w:r>
    </w:p>
    <w:p w14:paraId="701B9E9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2.土地流转合同；</w:t>
      </w:r>
    </w:p>
    <w:p w14:paraId="4022855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3.涉及商品有机肥的必须提供对应的肥料登记证；</w:t>
      </w:r>
    </w:p>
    <w:p w14:paraId="22DAC62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4.荣誉表彰、“三品一标”、科技支撑等相关证明材料；</w:t>
      </w:r>
    </w:p>
    <w:p w14:paraId="32216B7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5.其他需证明的材料。</w:t>
      </w:r>
    </w:p>
    <w:p w14:paraId="1240D28E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A141B"/>
    <w:rsid w:val="0D5A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2025-08-19T01:29:00Z</dcterms:created>
  <dc:creator>南宫堇</dc:creator>
  <cp:lastModifiedBy>南宫堇</cp:lastModifiedBy>
  <dcterms:modified xsi:type="dcterms:W3CDTF">2025-08-19T01:31:42Z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04F11B3BE582477F86C277632A437357_11</vt:lpwstr>
  </property>
  <property fmtid="{D5CDD505-2E9C-101B-9397-08002B2CF9AE}" pid="4" name="KSOTemplateDocerSaveRecord">
    <vt:lpwstr>eyJoZGlkIjoiYTY0NjhkOTdiOTdhN2ViOTI5OGRiYWU4NjBiZTZlNmYiLCJ1c2VySWQiOiIzMTcwMzI3NjMifQ==</vt:lpwstr>
  </property>
</Properties>
</file>