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572EE" w14:textId="77777777" w:rsidR="00661444" w:rsidRDefault="0031199C" w:rsidP="0031199C">
      <w:pPr>
        <w:jc w:val="center"/>
        <w:rPr>
          <w:sz w:val="30"/>
          <w:szCs w:val="30"/>
        </w:rPr>
      </w:pPr>
      <w:r w:rsidRPr="0031199C">
        <w:rPr>
          <w:rFonts w:ascii="方正小标宋简体" w:eastAsia="方正小标宋简体" w:hint="eastAsia"/>
          <w:b/>
          <w:bCs/>
          <w:sz w:val="36"/>
          <w:szCs w:val="36"/>
        </w:rPr>
        <w:t>汉南区烟草制品零售点数量的测算及调整办法</w:t>
      </w:r>
    </w:p>
    <w:p w14:paraId="3196C28B" w14:textId="77777777" w:rsidR="0031199C" w:rsidRDefault="0031199C" w:rsidP="00661444">
      <w:pPr>
        <w:ind w:firstLineChars="200" w:firstLine="600"/>
        <w:rPr>
          <w:sz w:val="30"/>
          <w:szCs w:val="30"/>
        </w:rPr>
      </w:pPr>
    </w:p>
    <w:p w14:paraId="7FB21D2B"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方正仿宋简体" w:eastAsia="方正仿宋简体" w:hint="eastAsia"/>
          <w:sz w:val="30"/>
          <w:szCs w:val="30"/>
        </w:rPr>
        <w:t>为合理确定烟草零售点数量，根据辖区年卷烟销售量、收入水平、区域特点、社会经济发展情况，结合辖区实际制定烟草制品零售点数量及调整办法。</w:t>
      </w:r>
    </w:p>
    <w:p w14:paraId="6F15F02E" w14:textId="77777777" w:rsidR="00661444" w:rsidRPr="00C032D4" w:rsidRDefault="00661444" w:rsidP="00661444">
      <w:pPr>
        <w:ind w:firstLineChars="200" w:firstLine="600"/>
        <w:rPr>
          <w:rFonts w:ascii="黑体" w:eastAsia="黑体" w:hAnsi="黑体" w:hint="eastAsia"/>
          <w:sz w:val="30"/>
          <w:szCs w:val="30"/>
        </w:rPr>
      </w:pPr>
      <w:r w:rsidRPr="00C032D4">
        <w:rPr>
          <w:rFonts w:ascii="黑体" w:eastAsia="黑体" w:hAnsi="黑体" w:hint="eastAsia"/>
          <w:sz w:val="30"/>
          <w:szCs w:val="30"/>
        </w:rPr>
        <w:t>一、组织领导</w:t>
      </w:r>
    </w:p>
    <w:p w14:paraId="37AC14C4"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方正仿宋简体" w:eastAsia="方正仿宋简体" w:hint="eastAsia"/>
          <w:sz w:val="30"/>
          <w:szCs w:val="30"/>
        </w:rPr>
        <w:t>武汉市汉南区烟草专卖局设立烟草制品零售点数量调整及调整工作领导小组，小组成员由专卖、营销、各中队负责人组成，负责制定辖区烟草制品零售点数量、调整方法及相关数据发布。</w:t>
      </w:r>
    </w:p>
    <w:p w14:paraId="5FA56703" w14:textId="77777777" w:rsidR="00661444" w:rsidRPr="00C032D4" w:rsidRDefault="00661444" w:rsidP="00661444">
      <w:pPr>
        <w:ind w:firstLineChars="200" w:firstLine="600"/>
        <w:rPr>
          <w:rFonts w:ascii="黑体" w:eastAsia="黑体" w:hAnsi="黑体" w:hint="eastAsia"/>
          <w:sz w:val="30"/>
          <w:szCs w:val="30"/>
        </w:rPr>
      </w:pPr>
      <w:r w:rsidRPr="00C032D4">
        <w:rPr>
          <w:rFonts w:ascii="黑体" w:eastAsia="黑体" w:hAnsi="黑体" w:hint="eastAsia"/>
          <w:sz w:val="30"/>
          <w:szCs w:val="30"/>
        </w:rPr>
        <w:t>二、烟草制品零售点数量</w:t>
      </w:r>
    </w:p>
    <w:p w14:paraId="676DC6B0"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方正仿宋简体" w:eastAsia="方正仿宋简体" w:hint="eastAsia"/>
          <w:sz w:val="30"/>
          <w:szCs w:val="30"/>
        </w:rPr>
        <w:t>辖区内持证户数数量=年零售客户销售总收入（营销向数据）÷年户均销售额（社会向数据）。</w:t>
      </w:r>
    </w:p>
    <w:p w14:paraId="796C3DA7"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方正仿宋简体" w:eastAsia="方正仿宋简体" w:hint="eastAsia"/>
          <w:sz w:val="30"/>
          <w:szCs w:val="30"/>
        </w:rPr>
        <w:t>年零售客户销售总收入=年度卷烟销量*单箱值/毛利率</w:t>
      </w:r>
    </w:p>
    <w:p w14:paraId="48862934"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方正仿宋简体" w:eastAsia="方正仿宋简体" w:hint="eastAsia"/>
          <w:sz w:val="30"/>
          <w:szCs w:val="30"/>
        </w:rPr>
        <w:t>年户均销售额=人均可支配收入*卷烟店铺可维持基本生活人口数量*卷烟毛利额占零售户收入比重</w:t>
      </w:r>
    </w:p>
    <w:p w14:paraId="5DE77B58" w14:textId="77777777" w:rsidR="00661444" w:rsidRPr="00C032D4" w:rsidRDefault="00661444" w:rsidP="00661444">
      <w:pPr>
        <w:ind w:firstLineChars="200" w:firstLine="600"/>
        <w:rPr>
          <w:rFonts w:ascii="黑体" w:eastAsia="黑体" w:hAnsi="黑体" w:hint="eastAsia"/>
          <w:sz w:val="30"/>
          <w:szCs w:val="30"/>
        </w:rPr>
      </w:pPr>
      <w:r w:rsidRPr="00C032D4">
        <w:rPr>
          <w:rFonts w:ascii="黑体" w:eastAsia="黑体" w:hAnsi="黑体" w:hint="eastAsia"/>
          <w:sz w:val="30"/>
          <w:szCs w:val="30"/>
        </w:rPr>
        <w:t>三、烟草制品零售点数量的调整规则</w:t>
      </w:r>
    </w:p>
    <w:p w14:paraId="1473B570"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Times New Roman" w:eastAsia="方正仿宋简体" w:hAnsi="Times New Roman" w:hint="eastAsia"/>
          <w:sz w:val="30"/>
          <w:szCs w:val="30"/>
        </w:rPr>
        <w:t>1</w:t>
      </w:r>
      <w:r w:rsidRPr="00C032D4">
        <w:rPr>
          <w:rFonts w:ascii="方正仿宋简体" w:eastAsia="方正仿宋简体" w:hint="eastAsia"/>
          <w:sz w:val="30"/>
          <w:szCs w:val="30"/>
        </w:rPr>
        <w:t>、正常调整：根据社会经济发展、人口变化等因素，按每半年调整一次烟草制品零售点合理容量。</w:t>
      </w:r>
    </w:p>
    <w:p w14:paraId="360454B1"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Times New Roman" w:eastAsia="方正仿宋简体" w:hAnsi="Times New Roman" w:hint="eastAsia"/>
          <w:sz w:val="30"/>
          <w:szCs w:val="30"/>
        </w:rPr>
        <w:t>2</w:t>
      </w:r>
      <w:r w:rsidRPr="00C032D4">
        <w:rPr>
          <w:rFonts w:ascii="方正仿宋简体" w:eastAsia="方正仿宋简体" w:hint="eastAsia"/>
          <w:sz w:val="30"/>
          <w:szCs w:val="30"/>
        </w:rPr>
        <w:t>、非正常调整：</w:t>
      </w:r>
    </w:p>
    <w:p w14:paraId="5F31DD52"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方正仿宋简体" w:eastAsia="方正仿宋简体" w:hint="eastAsia"/>
          <w:sz w:val="30"/>
          <w:szCs w:val="30"/>
        </w:rPr>
        <w:t>根据汉南区发展实际，领导小组在组织实际调研、科学测算后报武汉市烟草专卖局批准，可对辖区总量进行调整。</w:t>
      </w:r>
    </w:p>
    <w:p w14:paraId="17047685"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Times New Roman" w:eastAsia="方正仿宋简体" w:hAnsi="Times New Roman" w:hint="eastAsia"/>
          <w:sz w:val="30"/>
          <w:szCs w:val="30"/>
        </w:rPr>
        <w:t>3</w:t>
      </w:r>
      <w:r w:rsidRPr="00C032D4">
        <w:rPr>
          <w:rFonts w:ascii="方正仿宋简体" w:eastAsia="方正仿宋简体" w:hint="eastAsia"/>
          <w:sz w:val="30"/>
          <w:szCs w:val="30"/>
        </w:rPr>
        <w:t>、因零售点退出而产生的新办额度，该区域内零售点未满</w:t>
      </w:r>
      <w:r w:rsidRPr="00C032D4">
        <w:rPr>
          <w:rFonts w:ascii="方正仿宋简体" w:eastAsia="方正仿宋简体" w:hint="eastAsia"/>
          <w:sz w:val="30"/>
          <w:szCs w:val="30"/>
        </w:rPr>
        <w:lastRenderedPageBreak/>
        <w:t>额的，由该区域排队申请人按提交申请时间的先后顺序进行办理。该区域内无排队轮候申请人的，由烟草专卖局根据零售点合理分布原则，在区域进行调剂。</w:t>
      </w:r>
    </w:p>
    <w:p w14:paraId="21439D17" w14:textId="77777777" w:rsidR="00661444" w:rsidRPr="00C032D4" w:rsidRDefault="00661444" w:rsidP="00661444">
      <w:pPr>
        <w:ind w:firstLineChars="200" w:firstLine="600"/>
        <w:rPr>
          <w:rFonts w:ascii="黑体" w:eastAsia="黑体" w:hAnsi="黑体" w:hint="eastAsia"/>
          <w:sz w:val="30"/>
          <w:szCs w:val="30"/>
        </w:rPr>
      </w:pPr>
      <w:r w:rsidRPr="00C032D4">
        <w:rPr>
          <w:rFonts w:ascii="黑体" w:eastAsia="黑体" w:hAnsi="黑体" w:hint="eastAsia"/>
          <w:sz w:val="30"/>
          <w:szCs w:val="30"/>
        </w:rPr>
        <w:t>四、烟草制品零售点数量的调整实施</w:t>
      </w:r>
    </w:p>
    <w:p w14:paraId="39EE4DDA" w14:textId="77777777" w:rsidR="00661444" w:rsidRPr="00C032D4" w:rsidRDefault="00661444" w:rsidP="00661444">
      <w:pPr>
        <w:ind w:firstLineChars="200" w:firstLine="600"/>
        <w:rPr>
          <w:rFonts w:ascii="方正仿宋简体" w:eastAsia="方正仿宋简体" w:hint="eastAsia"/>
          <w:sz w:val="30"/>
          <w:szCs w:val="30"/>
        </w:rPr>
      </w:pPr>
      <w:r w:rsidRPr="00C032D4">
        <w:rPr>
          <w:rFonts w:ascii="方正仿宋简体" w:eastAsia="方正仿宋简体" w:hint="eastAsia"/>
          <w:sz w:val="30"/>
          <w:szCs w:val="30"/>
        </w:rPr>
        <w:t>在确定烟草制品零售点调整数量后，经区局主要负责人审批，按照烟草制品零售点公示规则对相关数据进行公示。</w:t>
      </w:r>
    </w:p>
    <w:p w14:paraId="062D7D84" w14:textId="77777777" w:rsidR="00661444" w:rsidRPr="00C032D4" w:rsidRDefault="00661444" w:rsidP="00661444">
      <w:pPr>
        <w:rPr>
          <w:rFonts w:ascii="方正仿宋简体" w:eastAsia="方正仿宋简体" w:hint="eastAsia"/>
        </w:rPr>
      </w:pPr>
    </w:p>
    <w:p w14:paraId="1A34D1D9" w14:textId="77777777" w:rsidR="00370937" w:rsidRPr="00C032D4" w:rsidRDefault="00370937" w:rsidP="00370937">
      <w:pPr>
        <w:ind w:right="600" w:firstLineChars="200" w:firstLine="600"/>
        <w:jc w:val="right"/>
        <w:rPr>
          <w:rFonts w:ascii="方正仿宋简体" w:eastAsia="方正仿宋简体" w:hint="eastAsia"/>
          <w:sz w:val="30"/>
          <w:szCs w:val="30"/>
        </w:rPr>
      </w:pPr>
    </w:p>
    <w:p w14:paraId="776341B4" w14:textId="77777777" w:rsidR="00370937" w:rsidRPr="00C032D4" w:rsidRDefault="00370937" w:rsidP="00370937">
      <w:pPr>
        <w:ind w:right="600" w:firstLineChars="200" w:firstLine="600"/>
        <w:jc w:val="right"/>
        <w:rPr>
          <w:rFonts w:ascii="方正仿宋简体" w:eastAsia="方正仿宋简体" w:hint="eastAsia"/>
          <w:sz w:val="30"/>
          <w:szCs w:val="30"/>
        </w:rPr>
      </w:pPr>
    </w:p>
    <w:p w14:paraId="35DC885C" w14:textId="77777777" w:rsidR="00084894" w:rsidRPr="00C032D4" w:rsidRDefault="00084894" w:rsidP="00370937">
      <w:pPr>
        <w:ind w:right="600" w:firstLineChars="200" w:firstLine="600"/>
        <w:jc w:val="right"/>
        <w:rPr>
          <w:rFonts w:ascii="方正仿宋简体" w:eastAsia="方正仿宋简体" w:hint="eastAsia"/>
          <w:sz w:val="30"/>
          <w:szCs w:val="30"/>
        </w:rPr>
      </w:pPr>
      <w:r w:rsidRPr="00C032D4">
        <w:rPr>
          <w:rFonts w:ascii="方正仿宋简体" w:eastAsia="方正仿宋简体" w:hint="eastAsia"/>
          <w:sz w:val="30"/>
          <w:szCs w:val="30"/>
        </w:rPr>
        <w:t>武汉市</w:t>
      </w:r>
      <w:r w:rsidR="00370937" w:rsidRPr="00C032D4">
        <w:rPr>
          <w:rFonts w:ascii="方正仿宋简体" w:eastAsia="方正仿宋简体" w:hint="eastAsia"/>
          <w:sz w:val="30"/>
          <w:szCs w:val="30"/>
        </w:rPr>
        <w:t>汉南</w:t>
      </w:r>
      <w:r w:rsidRPr="00C032D4">
        <w:rPr>
          <w:rFonts w:ascii="方正仿宋简体" w:eastAsia="方正仿宋简体" w:hint="eastAsia"/>
          <w:sz w:val="30"/>
          <w:szCs w:val="30"/>
        </w:rPr>
        <w:t>区烟草专卖局</w:t>
      </w:r>
    </w:p>
    <w:p w14:paraId="6867EF89" w14:textId="77777777" w:rsidR="00084894" w:rsidRPr="00C032D4" w:rsidRDefault="00370937" w:rsidP="00084894">
      <w:pPr>
        <w:ind w:firstLineChars="200" w:firstLine="600"/>
        <w:jc w:val="center"/>
        <w:rPr>
          <w:rFonts w:ascii="方正仿宋简体" w:eastAsia="方正仿宋简体" w:hint="eastAsia"/>
          <w:sz w:val="30"/>
          <w:szCs w:val="30"/>
        </w:rPr>
      </w:pPr>
      <w:r w:rsidRPr="00C032D4">
        <w:rPr>
          <w:rFonts w:ascii="方正仿宋简体" w:eastAsia="方正仿宋简体" w:hint="eastAsia"/>
          <w:sz w:val="30"/>
          <w:szCs w:val="30"/>
        </w:rPr>
        <w:t xml:space="preserve">                     </w:t>
      </w:r>
      <w:r w:rsidR="00084894" w:rsidRPr="00C032D4">
        <w:rPr>
          <w:rFonts w:ascii="方正仿宋简体" w:eastAsia="方正仿宋简体" w:hint="eastAsia"/>
          <w:sz w:val="30"/>
          <w:szCs w:val="30"/>
        </w:rPr>
        <w:t xml:space="preserve"> </w:t>
      </w:r>
      <w:r w:rsidR="00084894" w:rsidRPr="00C032D4">
        <w:rPr>
          <w:rFonts w:ascii="Times New Roman" w:eastAsia="方正仿宋简体" w:hAnsi="Times New Roman" w:hint="eastAsia"/>
          <w:sz w:val="30"/>
          <w:szCs w:val="30"/>
        </w:rPr>
        <w:t>202</w:t>
      </w:r>
      <w:r w:rsidR="00F44C46" w:rsidRPr="00C032D4">
        <w:rPr>
          <w:rFonts w:ascii="Times New Roman" w:eastAsia="方正仿宋简体" w:hAnsi="Times New Roman" w:hint="eastAsia"/>
          <w:sz w:val="30"/>
          <w:szCs w:val="30"/>
        </w:rPr>
        <w:t>4</w:t>
      </w:r>
      <w:r w:rsidR="00084894" w:rsidRPr="00C032D4">
        <w:rPr>
          <w:rFonts w:ascii="方正仿宋简体" w:eastAsia="方正仿宋简体" w:hint="eastAsia"/>
          <w:sz w:val="30"/>
          <w:szCs w:val="30"/>
        </w:rPr>
        <w:t>年</w:t>
      </w:r>
      <w:r w:rsidR="00F44C46" w:rsidRPr="00C032D4">
        <w:rPr>
          <w:rFonts w:ascii="Times New Roman" w:eastAsia="方正仿宋简体" w:hAnsi="Times New Roman" w:hint="eastAsia"/>
          <w:sz w:val="30"/>
          <w:szCs w:val="30"/>
        </w:rPr>
        <w:t>11</w:t>
      </w:r>
      <w:r w:rsidR="00084894" w:rsidRPr="00C032D4">
        <w:rPr>
          <w:rFonts w:ascii="方正仿宋简体" w:eastAsia="方正仿宋简体" w:hint="eastAsia"/>
          <w:sz w:val="30"/>
          <w:szCs w:val="30"/>
        </w:rPr>
        <w:t>月</w:t>
      </w:r>
      <w:r w:rsidR="00F44C46" w:rsidRPr="00C032D4">
        <w:rPr>
          <w:rFonts w:ascii="Times New Roman" w:eastAsia="方正仿宋简体" w:hAnsi="Times New Roman" w:hint="eastAsia"/>
          <w:sz w:val="30"/>
          <w:szCs w:val="30"/>
        </w:rPr>
        <w:t>26</w:t>
      </w:r>
      <w:r w:rsidR="00084894" w:rsidRPr="00C032D4">
        <w:rPr>
          <w:rFonts w:ascii="方正仿宋简体" w:eastAsia="方正仿宋简体" w:hint="eastAsia"/>
          <w:sz w:val="30"/>
          <w:szCs w:val="30"/>
        </w:rPr>
        <w:t>日</w:t>
      </w:r>
    </w:p>
    <w:p w14:paraId="765D4ADC" w14:textId="77777777" w:rsidR="00084894" w:rsidRPr="00C032D4" w:rsidRDefault="00084894" w:rsidP="00084894">
      <w:pPr>
        <w:rPr>
          <w:rFonts w:ascii="方正仿宋简体" w:eastAsia="方正仿宋简体" w:hint="eastAsia"/>
        </w:rPr>
      </w:pPr>
    </w:p>
    <w:p w14:paraId="740DCFEE" w14:textId="77777777" w:rsidR="00084894" w:rsidRPr="00C032D4" w:rsidRDefault="00084894" w:rsidP="00084894">
      <w:pPr>
        <w:rPr>
          <w:rFonts w:ascii="方正仿宋简体" w:eastAsia="方正仿宋简体" w:hint="eastAsia"/>
        </w:rPr>
      </w:pPr>
    </w:p>
    <w:p w14:paraId="50EEE0F6" w14:textId="77777777" w:rsidR="00084894" w:rsidRPr="00C032D4" w:rsidRDefault="00084894" w:rsidP="00084894">
      <w:pPr>
        <w:rPr>
          <w:rFonts w:ascii="方正仿宋简体" w:eastAsia="方正仿宋简体" w:hint="eastAsia"/>
        </w:rPr>
      </w:pPr>
    </w:p>
    <w:p w14:paraId="77390ED0" w14:textId="77777777" w:rsidR="00084894" w:rsidRPr="00C032D4" w:rsidRDefault="00084894" w:rsidP="00084894">
      <w:pPr>
        <w:rPr>
          <w:rFonts w:ascii="方正仿宋简体" w:eastAsia="方正仿宋简体" w:hint="eastAsia"/>
        </w:rPr>
      </w:pPr>
    </w:p>
    <w:p w14:paraId="62FA2C69" w14:textId="77777777" w:rsidR="004A0FB8" w:rsidRPr="00C032D4" w:rsidRDefault="004A0FB8">
      <w:pPr>
        <w:rPr>
          <w:rFonts w:ascii="方正仿宋简体" w:eastAsia="方正仿宋简体" w:hint="eastAsia"/>
        </w:rPr>
      </w:pPr>
    </w:p>
    <w:sectPr w:rsidR="004A0FB8" w:rsidRPr="00C032D4" w:rsidSect="003A33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0778" w14:textId="77777777" w:rsidR="00487F28" w:rsidRDefault="00487F28" w:rsidP="00084894">
      <w:r>
        <w:separator/>
      </w:r>
    </w:p>
  </w:endnote>
  <w:endnote w:type="continuationSeparator" w:id="0">
    <w:p w14:paraId="19A82A8F" w14:textId="77777777" w:rsidR="00487F28" w:rsidRDefault="00487F28" w:rsidP="0008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6DAF" w14:textId="77777777" w:rsidR="00487F28" w:rsidRDefault="00487F28" w:rsidP="00084894">
      <w:r>
        <w:separator/>
      </w:r>
    </w:p>
  </w:footnote>
  <w:footnote w:type="continuationSeparator" w:id="0">
    <w:p w14:paraId="62B20F25" w14:textId="77777777" w:rsidR="00487F28" w:rsidRDefault="00487F28" w:rsidP="00084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4894"/>
    <w:rsid w:val="000131D1"/>
    <w:rsid w:val="0006029F"/>
    <w:rsid w:val="00084894"/>
    <w:rsid w:val="0012400E"/>
    <w:rsid w:val="0014058C"/>
    <w:rsid w:val="00166AEF"/>
    <w:rsid w:val="0019709C"/>
    <w:rsid w:val="00247567"/>
    <w:rsid w:val="0026646B"/>
    <w:rsid w:val="002B0300"/>
    <w:rsid w:val="0031199C"/>
    <w:rsid w:val="00316535"/>
    <w:rsid w:val="00323908"/>
    <w:rsid w:val="0035677B"/>
    <w:rsid w:val="00370937"/>
    <w:rsid w:val="003A0626"/>
    <w:rsid w:val="003A3354"/>
    <w:rsid w:val="003D264D"/>
    <w:rsid w:val="0040595E"/>
    <w:rsid w:val="00415183"/>
    <w:rsid w:val="00487F28"/>
    <w:rsid w:val="004A0FB8"/>
    <w:rsid w:val="004A6DAC"/>
    <w:rsid w:val="004F6215"/>
    <w:rsid w:val="0055530B"/>
    <w:rsid w:val="0057734E"/>
    <w:rsid w:val="005A6962"/>
    <w:rsid w:val="005F5A8D"/>
    <w:rsid w:val="00661444"/>
    <w:rsid w:val="0080132D"/>
    <w:rsid w:val="00882149"/>
    <w:rsid w:val="008A23CD"/>
    <w:rsid w:val="008B379D"/>
    <w:rsid w:val="008C73C9"/>
    <w:rsid w:val="00946C62"/>
    <w:rsid w:val="00963972"/>
    <w:rsid w:val="00966373"/>
    <w:rsid w:val="009C08E5"/>
    <w:rsid w:val="00A046A7"/>
    <w:rsid w:val="00AC6071"/>
    <w:rsid w:val="00B2197B"/>
    <w:rsid w:val="00BA5EC0"/>
    <w:rsid w:val="00C032D4"/>
    <w:rsid w:val="00C5767C"/>
    <w:rsid w:val="00D01F3E"/>
    <w:rsid w:val="00D220D7"/>
    <w:rsid w:val="00D62784"/>
    <w:rsid w:val="00DC17B7"/>
    <w:rsid w:val="00DF56AA"/>
    <w:rsid w:val="00EE1303"/>
    <w:rsid w:val="00F04C19"/>
    <w:rsid w:val="00F44C46"/>
    <w:rsid w:val="00FA6073"/>
    <w:rsid w:val="00FC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CF8C5"/>
  <w15:docId w15:val="{948073A1-A317-45E6-8948-695B1D82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894"/>
    <w:pPr>
      <w:widowControl w:val="0"/>
      <w:jc w:val="both"/>
    </w:pPr>
    <w:rPr>
      <w:rFonts w:cs="仿宋"/>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4894"/>
    <w:pPr>
      <w:pBdr>
        <w:bottom w:val="single" w:sz="6" w:space="1" w:color="auto"/>
      </w:pBdr>
      <w:tabs>
        <w:tab w:val="center" w:pos="4153"/>
        <w:tab w:val="right" w:pos="8306"/>
      </w:tabs>
      <w:snapToGrid w:val="0"/>
      <w:jc w:val="center"/>
    </w:pPr>
    <w:rPr>
      <w:rFonts w:cstheme="minorBidi"/>
      <w:sz w:val="18"/>
      <w:szCs w:val="18"/>
    </w:rPr>
  </w:style>
  <w:style w:type="character" w:customStyle="1" w:styleId="a4">
    <w:name w:val="页眉 字符"/>
    <w:basedOn w:val="a0"/>
    <w:link w:val="a3"/>
    <w:uiPriority w:val="99"/>
    <w:semiHidden/>
    <w:rsid w:val="00084894"/>
    <w:rPr>
      <w:sz w:val="18"/>
      <w:szCs w:val="18"/>
    </w:rPr>
  </w:style>
  <w:style w:type="paragraph" w:styleId="a5">
    <w:name w:val="footer"/>
    <w:basedOn w:val="a"/>
    <w:link w:val="a6"/>
    <w:uiPriority w:val="99"/>
    <w:semiHidden/>
    <w:unhideWhenUsed/>
    <w:rsid w:val="00084894"/>
    <w:pPr>
      <w:tabs>
        <w:tab w:val="center" w:pos="4153"/>
        <w:tab w:val="right" w:pos="8306"/>
      </w:tabs>
      <w:snapToGrid w:val="0"/>
      <w:jc w:val="left"/>
    </w:pPr>
    <w:rPr>
      <w:rFonts w:cstheme="minorBidi"/>
      <w:sz w:val="18"/>
      <w:szCs w:val="18"/>
    </w:rPr>
  </w:style>
  <w:style w:type="character" w:customStyle="1" w:styleId="a6">
    <w:name w:val="页脚 字符"/>
    <w:basedOn w:val="a0"/>
    <w:link w:val="a5"/>
    <w:uiPriority w:val="99"/>
    <w:semiHidden/>
    <w:rsid w:val="000848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114201013345</dc:creator>
  <cp:keywords/>
  <dc:description/>
  <cp:lastModifiedBy>664053672@qq.com</cp:lastModifiedBy>
  <cp:revision>37</cp:revision>
  <dcterms:created xsi:type="dcterms:W3CDTF">2023-07-11T06:03:00Z</dcterms:created>
  <dcterms:modified xsi:type="dcterms:W3CDTF">2025-01-24T02:10:00Z</dcterms:modified>
</cp:coreProperties>
</file>