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95DEE1">
      <w:pPr>
        <w:spacing w:line="383" w:lineRule="exact"/>
        <w:jc w:val="left"/>
        <w:rPr>
          <w:rFonts w:hint="eastAsia" w:ascii="Times New Roman" w:hAnsi="Times New Roman" w:eastAsia="黑体" w:cs="黑体"/>
          <w:sz w:val="29"/>
          <w:lang w:val="en-US" w:eastAsia="zh-CN"/>
        </w:rPr>
      </w:pPr>
      <w:r>
        <w:rPr>
          <w:rFonts w:hint="eastAsia" w:ascii="Times New Roman" w:hAnsi="Times New Roman" w:eastAsia="黑体" w:cs="黑体"/>
          <w:w w:val="105"/>
          <w:sz w:val="29"/>
        </w:rPr>
        <w:t>附件</w:t>
      </w:r>
      <w:r>
        <w:rPr>
          <w:rFonts w:hint="eastAsia" w:ascii="Times New Roman" w:hAnsi="Times New Roman" w:eastAsia="黑体" w:cs="黑体"/>
          <w:spacing w:val="-104"/>
          <w:w w:val="105"/>
          <w:sz w:val="29"/>
        </w:rPr>
        <w:t xml:space="preserve"> </w:t>
      </w:r>
      <w:r>
        <w:rPr>
          <w:rFonts w:hint="eastAsia" w:ascii="Times New Roman" w:hAnsi="Times New Roman" w:eastAsia="黑体" w:cs="黑体"/>
          <w:spacing w:val="-104"/>
          <w:w w:val="105"/>
          <w:sz w:val="29"/>
          <w:lang w:val="en-US" w:eastAsia="zh-CN"/>
        </w:rPr>
        <w:t>4</w:t>
      </w:r>
      <w:bookmarkStart w:id="0" w:name="_GoBack"/>
      <w:bookmarkEnd w:id="0"/>
    </w:p>
    <w:p w14:paraId="43944AC2">
      <w:pPr>
        <w:rPr>
          <w:rFonts w:ascii="Times New Roman" w:hAnsi="Times New Roman" w:eastAsia="宋体" w:cs="宋体"/>
          <w:sz w:val="20"/>
          <w:szCs w:val="20"/>
        </w:rPr>
      </w:pPr>
    </w:p>
    <w:p w14:paraId="2B04D955">
      <w:pPr>
        <w:rPr>
          <w:rFonts w:ascii="Times New Roman" w:hAnsi="Times New Roman" w:eastAsia="宋体" w:cs="宋体"/>
          <w:sz w:val="20"/>
          <w:szCs w:val="20"/>
        </w:rPr>
      </w:pPr>
    </w:p>
    <w:p w14:paraId="74125815">
      <w:pPr>
        <w:rPr>
          <w:rFonts w:ascii="Times New Roman" w:hAnsi="Times New Roman" w:eastAsia="宋体" w:cs="宋体"/>
          <w:sz w:val="20"/>
          <w:szCs w:val="20"/>
        </w:rPr>
      </w:pPr>
    </w:p>
    <w:p w14:paraId="7ECA2565">
      <w:pPr>
        <w:rPr>
          <w:rFonts w:ascii="Times New Roman" w:hAnsi="Times New Roman" w:eastAsia="宋体" w:cs="宋体"/>
          <w:sz w:val="20"/>
          <w:szCs w:val="20"/>
        </w:rPr>
      </w:pPr>
    </w:p>
    <w:p w14:paraId="2C0998FE">
      <w:pPr>
        <w:rPr>
          <w:rFonts w:ascii="Times New Roman" w:hAnsi="Times New Roman" w:eastAsia="宋体" w:cs="宋体"/>
          <w:sz w:val="20"/>
          <w:szCs w:val="20"/>
        </w:rPr>
      </w:pPr>
    </w:p>
    <w:p w14:paraId="073F0126">
      <w:pPr>
        <w:rPr>
          <w:rFonts w:ascii="Times New Roman" w:hAnsi="Times New Roman" w:eastAsia="宋体" w:cs="宋体"/>
          <w:sz w:val="20"/>
          <w:szCs w:val="20"/>
        </w:rPr>
      </w:pPr>
    </w:p>
    <w:p w14:paraId="171BBD1D">
      <w:pPr>
        <w:rPr>
          <w:rFonts w:ascii="Times New Roman" w:hAnsi="Times New Roman" w:eastAsia="宋体" w:cs="宋体"/>
          <w:sz w:val="20"/>
          <w:szCs w:val="20"/>
        </w:rPr>
      </w:pPr>
    </w:p>
    <w:p w14:paraId="1E32BEC1">
      <w:pPr>
        <w:rPr>
          <w:rFonts w:ascii="Times New Roman" w:hAnsi="Times New Roman" w:eastAsia="宋体" w:cs="宋体"/>
          <w:sz w:val="20"/>
          <w:szCs w:val="20"/>
        </w:rPr>
      </w:pPr>
    </w:p>
    <w:p w14:paraId="1BCCB4F4">
      <w:pPr>
        <w:rPr>
          <w:rFonts w:ascii="Times New Roman" w:hAnsi="Times New Roman" w:eastAsia="宋体" w:cs="宋体"/>
          <w:sz w:val="20"/>
          <w:szCs w:val="20"/>
        </w:rPr>
      </w:pPr>
    </w:p>
    <w:p w14:paraId="1746A905">
      <w:pPr>
        <w:rPr>
          <w:rFonts w:ascii="Times New Roman" w:hAnsi="Times New Roman" w:eastAsia="宋体" w:cs="宋体"/>
          <w:sz w:val="20"/>
          <w:szCs w:val="20"/>
        </w:rPr>
      </w:pPr>
    </w:p>
    <w:p w14:paraId="0CCED706">
      <w:pPr>
        <w:jc w:val="center"/>
        <w:rPr>
          <w:rFonts w:ascii="Times New Roman" w:hAnsi="Times New Roman" w:eastAsia="方正小标宋简体" w:cs="方正小标宋简体"/>
          <w:sz w:val="60"/>
          <w:szCs w:val="60"/>
        </w:rPr>
      </w:pPr>
      <w:r>
        <w:rPr>
          <w:rFonts w:hint="eastAsia" w:ascii="Times New Roman" w:hAnsi="Times New Roman" w:eastAsia="方正小标宋简体" w:cs="方正小标宋简体"/>
          <w:sz w:val="60"/>
          <w:szCs w:val="60"/>
        </w:rPr>
        <w:t>专精特新“小巨人”企业</w:t>
      </w:r>
    </w:p>
    <w:p w14:paraId="761BA91D">
      <w:pPr>
        <w:spacing w:before="11"/>
        <w:rPr>
          <w:rFonts w:ascii="Times New Roman" w:hAnsi="Times New Roman" w:eastAsia="宋体" w:cs="宋体"/>
          <w:sz w:val="16"/>
          <w:szCs w:val="16"/>
        </w:rPr>
      </w:pPr>
    </w:p>
    <w:p w14:paraId="1E33B69F">
      <w:pPr>
        <w:rPr>
          <w:rFonts w:ascii="Times New Roman" w:hAnsi="Times New Roman" w:eastAsia="宋体" w:cs="宋体"/>
          <w:sz w:val="20"/>
          <w:szCs w:val="20"/>
        </w:rPr>
      </w:pPr>
    </w:p>
    <w:p w14:paraId="40F1B99E">
      <w:pPr>
        <w:rPr>
          <w:rFonts w:ascii="Times New Roman" w:hAnsi="Times New Roman" w:eastAsia="宋体" w:cs="宋体"/>
          <w:sz w:val="20"/>
          <w:szCs w:val="20"/>
        </w:rPr>
      </w:pPr>
    </w:p>
    <w:p w14:paraId="146AC3A9">
      <w:pPr>
        <w:jc w:val="center"/>
        <w:rPr>
          <w:rFonts w:ascii="Times New Roman" w:hAnsi="Times New Roman" w:eastAsia="方正小标宋简体" w:cs="方正小标宋简体"/>
          <w:b/>
          <w:bCs/>
          <w:sz w:val="60"/>
          <w:szCs w:val="60"/>
        </w:rPr>
      </w:pPr>
      <w:r>
        <w:rPr>
          <w:rFonts w:hint="eastAsia" w:ascii="Times New Roman" w:hAnsi="Times New Roman" w:eastAsia="方正小标宋简体" w:cs="方正小标宋简体"/>
          <w:b/>
          <w:bCs/>
          <w:sz w:val="60"/>
          <w:szCs w:val="60"/>
        </w:rPr>
        <w:t xml:space="preserve">复  核  申  请  书 </w:t>
      </w:r>
    </w:p>
    <w:p w14:paraId="5EE0D507">
      <w:pPr>
        <w:spacing w:before="1"/>
        <w:rPr>
          <w:rFonts w:ascii="Times New Roman" w:hAnsi="Times New Roman" w:eastAsia="方正小标宋简体" w:cs="方正小标宋简体"/>
          <w:sz w:val="22"/>
          <w:szCs w:val="22"/>
        </w:rPr>
      </w:pPr>
    </w:p>
    <w:p w14:paraId="725954F1">
      <w:pPr>
        <w:rPr>
          <w:rFonts w:ascii="Times New Roman" w:hAnsi="Times New Roman" w:eastAsia="宋体" w:cs="宋体"/>
          <w:sz w:val="20"/>
          <w:szCs w:val="20"/>
        </w:rPr>
      </w:pPr>
    </w:p>
    <w:p w14:paraId="681C94DD">
      <w:pPr>
        <w:rPr>
          <w:rFonts w:ascii="Times New Roman" w:hAnsi="Times New Roman" w:eastAsia="宋体" w:cs="宋体"/>
          <w:sz w:val="20"/>
          <w:szCs w:val="20"/>
        </w:rPr>
      </w:pPr>
    </w:p>
    <w:p w14:paraId="2B87D11B">
      <w:pPr>
        <w:rPr>
          <w:rFonts w:ascii="Times New Roman" w:hAnsi="Times New Roman" w:eastAsia="宋体" w:cs="宋体"/>
          <w:sz w:val="20"/>
          <w:szCs w:val="20"/>
        </w:rPr>
      </w:pPr>
    </w:p>
    <w:p w14:paraId="146DC517">
      <w:pPr>
        <w:rPr>
          <w:rFonts w:ascii="Times New Roman" w:hAnsi="Times New Roman" w:eastAsia="宋体" w:cs="宋体"/>
          <w:sz w:val="20"/>
          <w:szCs w:val="20"/>
        </w:rPr>
      </w:pPr>
    </w:p>
    <w:p w14:paraId="522EB362">
      <w:pPr>
        <w:rPr>
          <w:rFonts w:ascii="Times New Roman" w:hAnsi="Times New Roman" w:eastAsia="宋体" w:cs="宋体"/>
          <w:sz w:val="20"/>
          <w:szCs w:val="20"/>
        </w:rPr>
      </w:pPr>
    </w:p>
    <w:p w14:paraId="64A4A0FF">
      <w:pPr>
        <w:rPr>
          <w:rFonts w:ascii="Times New Roman" w:hAnsi="Times New Roman" w:eastAsia="宋体" w:cs="宋体"/>
          <w:sz w:val="20"/>
          <w:szCs w:val="20"/>
        </w:rPr>
      </w:pPr>
    </w:p>
    <w:p w14:paraId="1AC15425">
      <w:pPr>
        <w:rPr>
          <w:rFonts w:ascii="Times New Roman" w:hAnsi="Times New Roman" w:eastAsia="宋体" w:cs="宋体"/>
          <w:sz w:val="20"/>
          <w:szCs w:val="20"/>
        </w:rPr>
      </w:pPr>
    </w:p>
    <w:p w14:paraId="05C5CC70">
      <w:pPr>
        <w:rPr>
          <w:rFonts w:ascii="Times New Roman" w:hAnsi="Times New Roman" w:eastAsia="宋体" w:cs="宋体"/>
          <w:sz w:val="20"/>
          <w:szCs w:val="20"/>
        </w:rPr>
      </w:pPr>
    </w:p>
    <w:p w14:paraId="1040929F">
      <w:pPr>
        <w:rPr>
          <w:rFonts w:ascii="Times New Roman" w:hAnsi="Times New Roman" w:eastAsia="宋体" w:cs="宋体"/>
          <w:sz w:val="20"/>
          <w:szCs w:val="20"/>
        </w:rPr>
      </w:pPr>
    </w:p>
    <w:p w14:paraId="18459E81">
      <w:pPr>
        <w:spacing w:before="2"/>
        <w:rPr>
          <w:rFonts w:ascii="Times New Roman" w:hAnsi="Times New Roman" w:eastAsia="宋体" w:cs="宋体"/>
          <w:sz w:val="20"/>
          <w:szCs w:val="20"/>
        </w:rPr>
      </w:pPr>
    </w:p>
    <w:p w14:paraId="41DE6BF1">
      <w:pPr>
        <w:tabs>
          <w:tab w:val="left" w:pos="8100"/>
        </w:tabs>
        <w:spacing w:line="720" w:lineRule="auto"/>
        <w:rPr>
          <w:rFonts w:ascii="Times New Roman" w:hAnsi="Times New Roman" w:eastAsia="楷体_GB2312" w:cs="Times New Roman"/>
          <w:sz w:val="32"/>
          <w:szCs w:val="32"/>
          <w:u w:val="single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企业名称（盖章）</w:t>
      </w:r>
      <w:r>
        <w:rPr>
          <w:rFonts w:ascii="Times New Roman" w:hAnsi="Times New Roman" w:eastAsia="楷体_GB2312" w:cs="Times New Roman"/>
          <w:sz w:val="32"/>
          <w:szCs w:val="32"/>
          <w:u w:val="single"/>
        </w:rPr>
        <w:t xml:space="preserve">                                                        </w:t>
      </w:r>
    </w:p>
    <w:p w14:paraId="0CDFD56B">
      <w:pPr>
        <w:tabs>
          <w:tab w:val="left" w:pos="8100"/>
        </w:tabs>
        <w:spacing w:line="720" w:lineRule="auto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推荐时间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</w:t>
      </w:r>
      <w:r>
        <w:rPr>
          <w:rFonts w:ascii="Times New Roman" w:hAnsi="Times New Roman" w:eastAsia="楷体_GB2312" w:cs="Times New Roman"/>
          <w:sz w:val="32"/>
          <w:szCs w:val="32"/>
          <w:u w:val="single"/>
        </w:rPr>
        <w:t xml:space="preserve">                                                                      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         </w:t>
      </w:r>
    </w:p>
    <w:p w14:paraId="020B2DAF">
      <w:pPr>
        <w:tabs>
          <w:tab w:val="left" w:pos="8100"/>
        </w:tabs>
        <w:spacing w:line="720" w:lineRule="auto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推荐单位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</w:t>
      </w:r>
      <w:r>
        <w:rPr>
          <w:rFonts w:ascii="Times New Roman" w:hAnsi="Times New Roman" w:eastAsia="楷体_GB2312" w:cs="Times New Roman"/>
          <w:sz w:val="32"/>
          <w:szCs w:val="32"/>
          <w:u w:val="single"/>
        </w:rPr>
        <w:t xml:space="preserve">                                                                     </w:t>
      </w:r>
      <w:r>
        <w:rPr>
          <w:rFonts w:ascii="Times New Roman" w:hAnsi="Times New Roman" w:eastAsia="楷体_GB2312" w:cs="Times New Roman"/>
          <w:sz w:val="32"/>
          <w:szCs w:val="32"/>
        </w:rPr>
        <w:t xml:space="preserve">           </w:t>
      </w:r>
    </w:p>
    <w:p w14:paraId="01E454D1">
      <w:pPr>
        <w:spacing w:line="712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工业和信息化部制</w:t>
      </w:r>
    </w:p>
    <w:p w14:paraId="22D841FA">
      <w:pPr>
        <w:widowControl/>
        <w:jc w:val="left"/>
        <w:rPr>
          <w:rFonts w:ascii="Times New Roman" w:hAnsi="Times New Roman" w:eastAsia="Noto Sans SC" w:cs="Noto Sans SC"/>
          <w:b/>
          <w:bCs/>
          <w:sz w:val="44"/>
          <w:szCs w:val="44"/>
        </w:rPr>
        <w:sectPr>
          <w:pgSz w:w="11910" w:h="16840"/>
          <w:pgMar w:top="1440" w:right="1540" w:bottom="1160" w:left="1680" w:header="0" w:footer="949" w:gutter="0"/>
          <w:pgNumType w:fmt="numberInDash"/>
          <w:cols w:space="720" w:num="1"/>
        </w:sectPr>
      </w:pPr>
    </w:p>
    <w:p w14:paraId="3AA9B98A">
      <w:pPr>
        <w:spacing w:line="566" w:lineRule="exact"/>
        <w:ind w:right="140"/>
        <w:jc w:val="center"/>
        <w:rPr>
          <w:rFonts w:ascii="Times New Roman" w:hAnsi="Times New Roman" w:eastAsia="Noto Sans SC" w:cs="Noto Sans SC"/>
          <w:sz w:val="44"/>
          <w:szCs w:val="44"/>
        </w:rPr>
      </w:pPr>
      <w:r>
        <w:rPr>
          <w:rFonts w:hint="eastAsia" w:ascii="Times New Roman" w:hAnsi="Times New Roman" w:eastAsia="Noto Sans SC" w:cs="Noto Sans SC"/>
          <w:b/>
          <w:bCs/>
          <w:sz w:val="44"/>
          <w:szCs w:val="44"/>
        </w:rPr>
        <w:t>填报说明</w:t>
      </w:r>
    </w:p>
    <w:p w14:paraId="1C3FC418">
      <w:pPr>
        <w:spacing w:before="18"/>
        <w:rPr>
          <w:rFonts w:ascii="Times New Roman" w:hAnsi="Times New Roman" w:eastAsia="Noto Sans SC" w:cs="Noto Sans SC"/>
          <w:b/>
          <w:bCs/>
          <w:sz w:val="37"/>
          <w:szCs w:val="37"/>
        </w:rPr>
      </w:pPr>
    </w:p>
    <w:p w14:paraId="555281D8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一、本申请书第一至第九部分由申请专精特新“小巨人”复核的企业（以下简称“复核企业”）线上填写后打印加盖公章。第十部分由推荐单位填写。</w:t>
      </w:r>
    </w:p>
    <w:p w14:paraId="594C0CFD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二、“推荐单位”为申请企业注册所在地的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省、自治区、直辖市及计划单列市、新疆生产建设兵团中小企业</w:t>
      </w:r>
      <w:r>
        <w:rPr>
          <w:rFonts w:hint="eastAsia" w:ascii="Times New Roman" w:hAnsi="Times New Roman" w:eastAsia="仿宋_GB2312" w:cs="仿宋_GB2312"/>
          <w:sz w:val="28"/>
          <w:szCs w:val="28"/>
        </w:rPr>
        <w:t>主管部门（简称省级中小企业主管部门）。</w:t>
      </w:r>
    </w:p>
    <w:p w14:paraId="559B37BA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三、复核企业须根据本通知列明的申请条件，上传相关说明或佐证材料，并保证所填内容和提交资料准确、真实、合法、有效、无涉密信息。如弄虚作假，取消复核资格，且至少三年内不得申请。</w:t>
      </w:r>
    </w:p>
    <w:p w14:paraId="3EB5B10A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四、纸质材料应与在线填报材料一致。</w:t>
      </w:r>
    </w:p>
    <w:p w14:paraId="5B5597A2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五、省级中小企业主管部门须严格按照“第十部分”所列认定标准，认真对企业填写内容进行初审核实，提出</w:t>
      </w:r>
      <w:r>
        <w:rPr>
          <w:rFonts w:hint="eastAsia" w:ascii="Times New Roman" w:hAnsi="Times New Roman" w:eastAsia="黑体" w:cs="黑体"/>
          <w:sz w:val="28"/>
          <w:szCs w:val="28"/>
        </w:rPr>
        <w:t>推荐意见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</w:p>
    <w:p w14:paraId="5D3044AE">
      <w:pPr>
        <w:widowControl/>
        <w:jc w:val="left"/>
        <w:rPr>
          <w:rFonts w:ascii="Times New Roman" w:hAnsi="Times New Roman" w:eastAsia="仿宋_GB2312" w:cs="仿宋_GB2312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0ECCB088">
      <w:pPr>
        <w:spacing w:before="3"/>
        <w:rPr>
          <w:rFonts w:ascii="Times New Roman" w:hAnsi="Times New Roman" w:eastAsia="宋体" w:cs="宋体"/>
          <w:sz w:val="6"/>
          <w:szCs w:val="6"/>
        </w:rPr>
      </w:pPr>
    </w:p>
    <w:tbl>
      <w:tblPr>
        <w:tblStyle w:val="2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191"/>
        <w:gridCol w:w="706"/>
        <w:gridCol w:w="258"/>
        <w:gridCol w:w="1388"/>
        <w:gridCol w:w="216"/>
        <w:gridCol w:w="205"/>
        <w:gridCol w:w="656"/>
        <w:gridCol w:w="1504"/>
      </w:tblGrid>
      <w:tr w14:paraId="6A7833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9CFBE4">
            <w:pPr>
              <w:spacing w:before="11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sz w:val="24"/>
              </w:rPr>
              <w:t>一、企业基本情况</w:t>
            </w:r>
          </w:p>
        </w:tc>
      </w:tr>
      <w:tr w14:paraId="5C5744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549971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企业名称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8F4BAE">
            <w:pPr>
              <w:rPr>
                <w:rFonts w:ascii="Times New Roman" w:hAnsi="Times New Roman" w:eastAsia="宋体" w:cs="宋体"/>
              </w:rPr>
            </w:pPr>
          </w:p>
        </w:tc>
      </w:tr>
      <w:tr w14:paraId="6FFA43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C1576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企业注册地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D00FC8">
            <w:pPr>
              <w:tabs>
                <w:tab w:val="left" w:pos="1468"/>
                <w:tab w:val="left" w:pos="3148"/>
                <w:tab w:val="left" w:pos="54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省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市（区）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县</w:t>
            </w:r>
          </w:p>
        </w:tc>
      </w:tr>
      <w:tr w14:paraId="7B9A3B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EFCED1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通讯地址</w:t>
            </w:r>
          </w:p>
        </w:tc>
        <w:tc>
          <w:tcPr>
            <w:tcW w:w="35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DE0E0F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CDF8BD">
            <w:pPr>
              <w:tabs>
                <w:tab w:val="left" w:pos="726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邮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编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CC59B5">
            <w:pPr>
              <w:rPr>
                <w:rFonts w:ascii="Times New Roman" w:hAnsi="Times New Roman" w:eastAsia="宋体" w:cs="宋体"/>
              </w:rPr>
            </w:pPr>
          </w:p>
        </w:tc>
      </w:tr>
      <w:tr w14:paraId="58149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7B0A5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法定代表人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A084D3">
            <w:pPr>
              <w:rPr>
                <w:rFonts w:ascii="Times New Roman" w:hAnsi="Times New Roman" w:eastAsia="宋体" w:cs="宋体"/>
              </w:rPr>
            </w:pPr>
          </w:p>
        </w:tc>
      </w:tr>
      <w:tr w14:paraId="323457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A387760">
            <w:pPr>
              <w:spacing w:before="9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控股股东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3487158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D312426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实</w:t>
            </w:r>
            <w:r>
              <w:rPr>
                <w:rFonts w:hint="eastAsia" w:ascii="Times New Roman" w:hAnsi="Times New Roman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际</w:t>
            </w:r>
            <w:r>
              <w:rPr>
                <w:rFonts w:hint="eastAsia" w:ascii="Times New Roman" w:hAnsi="Times New Roman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控</w:t>
            </w:r>
          </w:p>
          <w:p w14:paraId="01447DDB">
            <w:pPr>
              <w:tabs>
                <w:tab w:val="left" w:pos="639"/>
              </w:tabs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制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人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B9CE8F1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A129BD">
            <w:pPr>
              <w:spacing w:line="234" w:lineRule="exact"/>
              <w:rPr>
                <w:rFonts w:ascii="Times New Roman" w:hAnsi="Times New Roman" w:eastAsia="黑体" w:cs="黑体"/>
                <w:spacing w:val="5"/>
                <w:szCs w:val="21"/>
              </w:rPr>
            </w:pPr>
            <w:r>
              <w:rPr>
                <w:rFonts w:hint="eastAsia" w:ascii="Times New Roman" w:hAnsi="Times New Roman" w:eastAsia="黑体" w:cs="黑体"/>
                <w:spacing w:val="5"/>
                <w:szCs w:val="21"/>
              </w:rPr>
              <w:t>实际控制</w:t>
            </w:r>
          </w:p>
          <w:p w14:paraId="7ACB01D6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人 国</w:t>
            </w:r>
            <w:r>
              <w:rPr>
                <w:rFonts w:hint="eastAsia" w:ascii="Times New Roman" w:hAnsi="Times New Roman" w:eastAsia="黑体" w:cs="黑体"/>
                <w:spacing w:val="1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籍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9126833">
            <w:pPr>
              <w:rPr>
                <w:rFonts w:ascii="Times New Roman" w:hAnsi="Times New Roman" w:eastAsia="宋体" w:cs="宋体"/>
              </w:rPr>
            </w:pPr>
          </w:p>
        </w:tc>
      </w:tr>
      <w:tr w14:paraId="090E07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05F898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联系人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1EADF9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04D942">
            <w:pPr>
              <w:tabs>
                <w:tab w:val="left" w:pos="639"/>
              </w:tabs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电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话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0FB4D5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9932F5">
            <w:pPr>
              <w:tabs>
                <w:tab w:val="left" w:pos="781"/>
              </w:tabs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pacing w:val="-48"/>
                <w:szCs w:val="21"/>
              </w:rPr>
              <w:t>手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机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4CA34">
            <w:pPr>
              <w:rPr>
                <w:rFonts w:ascii="Times New Roman" w:hAnsi="Times New Roman" w:eastAsia="宋体" w:cs="宋体"/>
              </w:rPr>
            </w:pPr>
          </w:p>
        </w:tc>
      </w:tr>
      <w:tr w14:paraId="6D7510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47840D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传真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A1DB63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6A37C2">
            <w:pPr>
              <w:spacing w:before="90"/>
              <w:jc w:val="left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eastAsia="黑体" w:cs="Times New Roman"/>
              </w:rPr>
              <w:t>E- m a i l</w:t>
            </w:r>
          </w:p>
        </w:tc>
        <w:tc>
          <w:tcPr>
            <w:tcW w:w="396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EA02AA">
            <w:pPr>
              <w:spacing w:before="90"/>
              <w:jc w:val="left"/>
              <w:rPr>
                <w:rFonts w:ascii="Times New Roman" w:hAnsi="Times New Roman" w:eastAsia="黑体" w:cs="Times New Roman"/>
              </w:rPr>
            </w:pPr>
          </w:p>
        </w:tc>
      </w:tr>
      <w:tr w14:paraId="37E00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15F290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注册时间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076257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25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549040">
            <w:pPr>
              <w:spacing w:before="35"/>
              <w:rPr>
                <w:rFonts w:ascii="Times New Roman" w:hAnsi="Times New Roman" w:eastAsia="宋体" w:cs="宋体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注册资本（万元）</w:t>
            </w:r>
          </w:p>
        </w:tc>
        <w:tc>
          <w:tcPr>
            <w:tcW w:w="23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2ECF9F">
            <w:pPr>
              <w:rPr>
                <w:rFonts w:ascii="Times New Roman" w:hAnsi="Times New Roman" w:eastAsia="宋体" w:cs="宋体"/>
              </w:rPr>
            </w:pPr>
          </w:p>
        </w:tc>
      </w:tr>
      <w:tr w14:paraId="6F7369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9D61B9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统一社会信用代码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BAC063">
            <w:pPr>
              <w:rPr>
                <w:rFonts w:ascii="Times New Roman" w:hAnsi="Times New Roman" w:eastAsia="宋体" w:cs="宋体"/>
              </w:rPr>
            </w:pPr>
          </w:p>
        </w:tc>
      </w:tr>
      <w:tr w14:paraId="51AAC5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exact"/>
        </w:trPr>
        <w:tc>
          <w:tcPr>
            <w:tcW w:w="3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24F26">
            <w:pPr>
              <w:spacing w:line="280" w:lineRule="exact"/>
              <w:rPr>
                <w:rFonts w:ascii="Times New Roman" w:hAnsi="Times New Roman" w:eastAsia="黑体" w:cs="黑体"/>
                <w:spacing w:val="-4"/>
                <w:szCs w:val="21"/>
              </w:rPr>
            </w:pPr>
            <w:r>
              <w:rPr>
                <w:rFonts w:hint="eastAsia" w:ascii="Times New Roman" w:hAnsi="Times New Roman" w:eastAsia="黑体" w:cs="黑体"/>
                <w:spacing w:val="-4"/>
                <w:szCs w:val="21"/>
              </w:rPr>
              <w:t>根据《中小企业划型标准规定》（工</w:t>
            </w:r>
          </w:p>
          <w:p w14:paraId="3CF33175">
            <w:pPr>
              <w:spacing w:line="280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信部联企业〔2011〕300</w:t>
            </w:r>
            <w:r>
              <w:rPr>
                <w:rFonts w:hint="eastAsia" w:ascii="Times New Roman" w:hAnsi="Times New Roman" w:eastAsia="黑体" w:cs="黑体"/>
                <w:spacing w:val="-2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号），企业</w:t>
            </w:r>
          </w:p>
          <w:p w14:paraId="58BD2860">
            <w:pPr>
              <w:spacing w:line="280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规模属于</w:t>
            </w:r>
          </w:p>
        </w:tc>
        <w:tc>
          <w:tcPr>
            <w:tcW w:w="4933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BC2C0AA">
            <w:pPr>
              <w:jc w:val="left"/>
              <w:rPr>
                <w:rFonts w:ascii="Times New Roman" w:hAnsi="Times New Roman" w:eastAsia="宋体" w:cs="宋体"/>
                <w:sz w:val="18"/>
                <w:szCs w:val="18"/>
              </w:rPr>
            </w:pPr>
          </w:p>
          <w:p w14:paraId="29663923">
            <w:pPr>
              <w:tabs>
                <w:tab w:val="left" w:pos="1153"/>
                <w:tab w:val="left" w:pos="2202"/>
                <w:tab w:val="left" w:pos="3253"/>
              </w:tabs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□大</w:t>
            </w:r>
            <w:r>
              <w:rPr>
                <w:rFonts w:hint="eastAsia" w:ascii="Times New Roman" w:hAnsi="Times New Roman" w:eastAsia="宋体" w:cs="Times New Roman"/>
              </w:rPr>
              <w:t>型</w:t>
            </w:r>
            <w:r>
              <w:rPr>
                <w:rFonts w:ascii="Times New Roman" w:hAnsi="Times New Roman" w:eastAsia="宋体" w:cs="Times New Roman"/>
              </w:rPr>
              <w:t xml:space="preserve">    </w:t>
            </w:r>
            <w:r>
              <w:rPr>
                <w:rFonts w:hint="eastAsia" w:ascii="Times New Roman" w:hAnsi="Times New Roman" w:eastAsia="楷体_GB2312" w:cs="楷体_GB2312"/>
                <w:sz w:val="24"/>
              </w:rPr>
              <w:t>□</w:t>
            </w:r>
            <w:r>
              <w:rPr>
                <w:rFonts w:hint="eastAsia" w:ascii="Times New Roman" w:hAnsi="Times New Roman" w:eastAsia="宋体" w:cs="Times New Roman"/>
              </w:rPr>
              <w:t>中型</w:t>
            </w:r>
            <w:r>
              <w:rPr>
                <w:rFonts w:ascii="Times New Roman" w:hAnsi="Times New Roman" w:eastAsia="宋体" w:cs="Times New Roman"/>
              </w:rPr>
              <w:t xml:space="preserve">      </w:t>
            </w:r>
            <w:r>
              <w:rPr>
                <w:rFonts w:hint="eastAsia" w:ascii="Times New Roman" w:hAnsi="Times New Roman" w:eastAsia="楷体_GB2312" w:cs="楷体_GB2312"/>
                <w:sz w:val="24"/>
              </w:rPr>
              <w:t>□</w:t>
            </w:r>
            <w:r>
              <w:rPr>
                <w:rFonts w:hint="eastAsia" w:ascii="Times New Roman" w:hAnsi="Times New Roman" w:eastAsia="宋体" w:cs="Times New Roman"/>
              </w:rPr>
              <w:t>小型</w:t>
            </w:r>
            <w:r>
              <w:rPr>
                <w:rFonts w:ascii="Times New Roman" w:hAnsi="Times New Roman" w:eastAsia="宋体" w:cs="Times New Roman"/>
              </w:rPr>
              <w:t xml:space="preserve">     </w:t>
            </w:r>
            <w:r>
              <w:rPr>
                <w:rFonts w:hint="eastAsia" w:ascii="Times New Roman" w:hAnsi="Times New Roman" w:eastAsia="楷体_GB2312" w:cs="楷体_GB2312"/>
                <w:sz w:val="24"/>
              </w:rPr>
              <w:t>□</w:t>
            </w:r>
            <w:r>
              <w:rPr>
                <w:rFonts w:hint="eastAsia" w:ascii="Times New Roman" w:hAnsi="Times New Roman" w:eastAsia="宋体" w:cs="Times New Roman"/>
              </w:rPr>
              <w:t>微型</w:t>
            </w:r>
          </w:p>
        </w:tc>
      </w:tr>
      <w:tr w14:paraId="0EF259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6203A">
            <w:pPr>
              <w:spacing w:before="35"/>
              <w:rPr>
                <w:rFonts w:ascii="Times New Roman" w:hAnsi="Times New Roman" w:eastAsia="黑体" w:cs="黑体"/>
                <w:sz w:val="13"/>
                <w:szCs w:val="13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所属行业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"file:///C:\\Users\\Administrator.WIN-DLNCED8Q2E7\\Desktop\\省经信厅办公室关于开展2026年专精特新%20" \l "_bookmark0" </w:instrText>
            </w:r>
            <w:r>
              <w:fldChar w:fldCharType="separate"/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t>1</w:t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fldChar w:fldCharType="end"/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F1B2D">
            <w:pPr>
              <w:tabs>
                <w:tab w:val="left" w:pos="4407"/>
              </w:tabs>
              <w:spacing w:before="35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eastAsia="宋体" w:cs="Times New Roman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位数代码及名称：</w:t>
            </w:r>
            <w:r>
              <w:rPr>
                <w:rFonts w:ascii="Times New Roman" w:hAnsi="Times New Roman" w:eastAsia="宋体" w:cs="Times New Roman"/>
                <w:szCs w:val="21"/>
                <w:u w:val="single" w:color="000000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  <w:u w:val="single" w:color="000000"/>
              </w:rPr>
              <w:tab/>
            </w:r>
          </w:p>
        </w:tc>
      </w:tr>
      <w:tr w14:paraId="72896A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F65C8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具体细分领域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04F92">
            <w:pPr>
              <w:tabs>
                <w:tab w:val="left" w:pos="4407"/>
              </w:tabs>
              <w:spacing w:before="35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ascii="Times New Roman" w:hAnsi="Times New Roman" w:eastAsia="宋体" w:cs="Times New Roman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位数代码及名称：</w:t>
            </w:r>
            <w:r>
              <w:rPr>
                <w:rFonts w:ascii="Times New Roman" w:hAnsi="Times New Roman" w:eastAsia="宋体" w:cs="Times New Roman"/>
                <w:szCs w:val="21"/>
                <w:u w:val="single" w:color="000000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  <w:u w:val="single" w:color="000000"/>
              </w:rPr>
              <w:tab/>
            </w:r>
          </w:p>
        </w:tc>
      </w:tr>
      <w:tr w14:paraId="33E49B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4FF5D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企业类型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560EF">
            <w:pPr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□国有    □合资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□民营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szCs w:val="21"/>
              </w:rPr>
              <w:t>□外资</w:t>
            </w:r>
          </w:p>
        </w:tc>
      </w:tr>
      <w:tr w14:paraId="07163F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06F8E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是否与现有“小巨人”</w:t>
            </w:r>
          </w:p>
          <w:p w14:paraId="17047B19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企业存在控股关系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31FC3">
            <w:pPr>
              <w:spacing w:before="9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      □是，存在控股关系企业名称：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3D8E22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978BC6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同集团内是否有其他生</w:t>
            </w:r>
          </w:p>
          <w:p w14:paraId="7FDA1686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产相似主导产品企业获</w:t>
            </w:r>
          </w:p>
          <w:p w14:paraId="6C9F0C96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得认定或申报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CB2C4B7">
            <w:pPr>
              <w:spacing w:before="11"/>
              <w:rPr>
                <w:rFonts w:ascii="Times New Roman" w:hAnsi="Times New Roman" w:eastAsia="宋体" w:cs="宋体"/>
                <w:sz w:val="17"/>
                <w:szCs w:val="17"/>
              </w:rPr>
            </w:pPr>
          </w:p>
          <w:p w14:paraId="61315B73">
            <w:pPr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      □是，获认定/申报企业名称：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00B952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exact"/>
        </w:trPr>
        <w:tc>
          <w:tcPr>
            <w:tcW w:w="42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0D7B64E">
            <w:pPr>
              <w:spacing w:before="12"/>
              <w:jc w:val="left"/>
              <w:rPr>
                <w:rFonts w:ascii="Times New Roman" w:hAnsi="Times New Roman" w:eastAsia="宋体" w:cs="宋体"/>
                <w:sz w:val="27"/>
                <w:szCs w:val="27"/>
              </w:rPr>
            </w:pPr>
          </w:p>
          <w:p w14:paraId="3E799BAA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上市或新三板挂牌情况</w:t>
            </w:r>
          </w:p>
          <w:p w14:paraId="5A558D9E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□无上市或新三板挂牌计划</w:t>
            </w:r>
          </w:p>
          <w:p w14:paraId="1F26BD78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□有上市或新三板挂牌计划</w:t>
            </w:r>
          </w:p>
          <w:p w14:paraId="2C3F5A9E">
            <w:pPr>
              <w:tabs>
                <w:tab w:val="left" w:pos="3261"/>
              </w:tabs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□已上市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（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股票代码：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）</w:t>
            </w:r>
          </w:p>
          <w:p w14:paraId="158437D1">
            <w:pPr>
              <w:tabs>
                <w:tab w:val="left" w:pos="4003"/>
              </w:tabs>
              <w:spacing w:line="300" w:lineRule="exact"/>
              <w:ind w:right="-2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□已在新三板挂牌</w:t>
            </w:r>
            <w:r>
              <w:rPr>
                <w:rFonts w:hint="eastAsia" w:ascii="Times New Roman" w:hAnsi="Times New Roman" w:eastAsia="宋体" w:cs="宋体"/>
                <w:spacing w:val="-5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（股票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代码：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）</w:t>
            </w:r>
          </w:p>
        </w:tc>
        <w:tc>
          <w:tcPr>
            <w:tcW w:w="4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E0D4B">
            <w:pPr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上市计划（如有，请填写）</w:t>
            </w:r>
          </w:p>
          <w:p w14:paraId="0F30AAD9">
            <w:pPr>
              <w:spacing w:line="28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1.上市进程：□</w:t>
            </w:r>
            <w:r>
              <w:rPr>
                <w:rFonts w:hint="eastAsia" w:ascii="Times New Roman" w:hAnsi="Times New Roman" w:eastAsia="宋体" w:cs="宋体"/>
                <w:spacing w:val="-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未进行上市前股改</w:t>
            </w:r>
          </w:p>
          <w:p w14:paraId="59170DF0">
            <w:pPr>
              <w:spacing w:line="28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已完成上市前股改</w:t>
            </w:r>
          </w:p>
          <w:p w14:paraId="647E987C">
            <w:pPr>
              <w:spacing w:line="28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 已提交上市申请</w:t>
            </w:r>
          </w:p>
          <w:p w14:paraId="67ACC741">
            <w:pPr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2.拟上市地：</w:t>
            </w:r>
          </w:p>
          <w:p w14:paraId="6A64EC44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□上交所</w:t>
            </w:r>
            <w:r>
              <w:rPr>
                <w:rFonts w:hint="eastAsia" w:ascii="Times New Roman" w:hAnsi="Times New Roman" w:eastAsia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主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板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□上交所</w:t>
            </w:r>
            <w:r>
              <w:rPr>
                <w:rFonts w:hint="eastAsia" w:ascii="Times New Roman" w:hAnsi="Times New Roman" w:eastAsia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科创板</w:t>
            </w:r>
          </w:p>
          <w:p w14:paraId="3CC8DCDF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□深交所</w:t>
            </w:r>
            <w:r>
              <w:rPr>
                <w:rFonts w:hint="eastAsia" w:ascii="Times New Roman" w:hAnsi="Times New Roman" w:eastAsia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主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板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□深交所</w:t>
            </w:r>
            <w:r>
              <w:rPr>
                <w:rFonts w:hint="eastAsia" w:ascii="Times New Roman" w:hAnsi="Times New Roman" w:eastAsia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创业板</w:t>
            </w:r>
          </w:p>
          <w:p w14:paraId="00CE2DA2">
            <w:pPr>
              <w:tabs>
                <w:tab w:val="left" w:pos="2412"/>
                <w:tab w:val="left" w:pos="3830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□北交所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□境外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5E3B12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9C10BD">
            <w:pPr>
              <w:spacing w:before="11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微软雅黑" w:cs="微软雅黑"/>
                <w:sz w:val="24"/>
              </w:rPr>
              <w:t>二、经济效益和经营情况</w:t>
            </w:r>
          </w:p>
        </w:tc>
      </w:tr>
      <w:tr w14:paraId="2CDE17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46DEFE">
            <w:pPr>
              <w:spacing w:before="33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重要指标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57FB5">
            <w:pPr>
              <w:spacing w:before="33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2023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60F687">
            <w:pPr>
              <w:spacing w:before="33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2024</w:t>
            </w:r>
            <w:r>
              <w:rPr>
                <w:rFonts w:ascii="Times New Roman" w:hAnsi="Times New Roman" w:eastAsia="宋体" w:cs="Times New Roman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DE8697">
            <w:pPr>
              <w:spacing w:before="33"/>
              <w:ind w:right="1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2025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</w:tr>
      <w:tr w14:paraId="7D9F48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26390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全职员工数量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F26F58">
            <w:pPr>
              <w:tabs>
                <w:tab w:val="left" w:pos="136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A64940">
            <w:pPr>
              <w:tabs>
                <w:tab w:val="left" w:pos="144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55049F">
            <w:pPr>
              <w:tabs>
                <w:tab w:val="left" w:pos="1495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</w:tr>
      <w:tr w14:paraId="740AAE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DFEB8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其中：研发人员数量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1C976">
            <w:pPr>
              <w:tabs>
                <w:tab w:val="left" w:pos="1362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FA8DEE">
            <w:pPr>
              <w:tabs>
                <w:tab w:val="left" w:pos="1448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3CA0A">
            <w:pPr>
              <w:tabs>
                <w:tab w:val="left" w:pos="1495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人</w:t>
            </w:r>
          </w:p>
        </w:tc>
      </w:tr>
      <w:tr w14:paraId="7939BF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B58BE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营业收入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E858A6">
            <w:pPr>
              <w:tabs>
                <w:tab w:val="left" w:pos="1257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DBA28">
            <w:pPr>
              <w:tabs>
                <w:tab w:val="left" w:pos="1342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FB996D">
            <w:pPr>
              <w:tabs>
                <w:tab w:val="left" w:pos="1389"/>
              </w:tabs>
              <w:spacing w:before="3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20EDF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62D7AC">
            <w:pPr>
              <w:spacing w:before="33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其中：主营业务收入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8B0D5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4C2EF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D6FF5A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</w:tbl>
    <w:p w14:paraId="2FADDACD">
      <w:pPr>
        <w:rPr>
          <w:rFonts w:ascii="Times New Roman" w:hAnsi="Times New Roman" w:eastAsia="宋体" w:cs="宋体"/>
          <w:sz w:val="20"/>
          <w:szCs w:val="20"/>
        </w:rPr>
      </w:pPr>
    </w:p>
    <w:p w14:paraId="3BAFBDF2">
      <w:pPr>
        <w:spacing w:before="4"/>
        <w:rPr>
          <w:rFonts w:ascii="Times New Roman" w:hAnsi="Times New Roman" w:eastAsia="宋体" w:cs="宋体"/>
          <w:sz w:val="20"/>
          <w:szCs w:val="20"/>
        </w:rPr>
      </w:pPr>
    </w:p>
    <w:p w14:paraId="6016ADBA">
      <w:pPr>
        <w:spacing w:line="20" w:lineRule="exact"/>
        <w:rPr>
          <w:rFonts w:ascii="Times New Roman" w:hAnsi="Times New Roman" w:eastAsia="宋体" w:cs="宋体"/>
          <w:sz w:val="2"/>
          <w:szCs w:val="2"/>
        </w:rPr>
      </w:pPr>
      <w:r>
        <w:rPr>
          <w:rFonts w:ascii="Times New Roman" w:hAnsi="Times New Roman" w:eastAsia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13" name="组合 17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14" name="任意多边形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Oq3HedXAwAAPAgAAA4AAABkcnMvZTJvRG9jLnhtbLVVy24TMRTd&#10;I/EPlpdIdJK00BA1QaiFColHJcIHOB7PQ8zYxnYyKesu2MGaJeInUAVfQ4HP4NieTJOgSAhEFpNr&#10;+/r63HOPr4/uL+uKLISxpZJj2t/rUSIkV2kp8zF9OX10e0iJdUymrFJSjOm5sPT+5OaNo0aPxEAV&#10;qkqFIQgi7ajRY1o4p0dJYnkhamb3lBYSi5kyNXMYmjxJDWsQva6SQa93N2mUSbVRXFiL2ZO4SNuI&#10;5k8CqiwruThRfF4L6WJUIyrmkJItSm3pJKDNMsHd8yyzwpFqTJGpC18cAnvmv8nkiI1yw3RR8hYC&#10;+xMIWznVrJQ4tAt1whwjc1P+FqouuVFWZW6PqzqJiQRGkEW/t8XNqVFzHXLJR02uO9JRqC3W/zos&#10;f7Y4M6RMoYQBJZLVqPiPy4ur928JJsBOo/MRnE6NfqHPTDuRx5FPeJmZ2v8jFbIMvJ53vIqlIxyT&#10;/eF+r3cIyjnW+gNYgXZeoDa/beLFw3bbYDgEJr8nIElWhyUeUwehG/xneva36Tn8C3r6lHgKYv4r&#10;epBny03Ik406YjbcN4hZ37CTGFxQe60a+2+qeVEwLYIYrRfESjUHK1q+XV5+v3h39enDz6+fr758&#10;JP1h5Cd4e+14lVj9RPFXlkh1XDCZiwfGqKYQLAW4wApqu7bBDyy2klnzVKWQJps7Fe7Zluw2iNrB&#10;a0cTCJ5bdypUEC5bPLEutoEUVrjEaXsTpqA5qyt0hFsJ6ZGGhFK1zisfnL3mU5C2unkXBCLuHHyA&#10;HXEgsM6tR9o4AJ2vYLFihZQvZQsVFgGR/sp55FpZf6E8buhsGilFvkvpV3c4A5933vf1wnnBOf63&#10;hxi00e0GakIDnUUla+Y8toAAJmlwZYOoC19WP12rhZiq4OC2rjyOul6t5LpXDAJwoWPAMS7D8CcG&#10;tN3RHvFaWaV6VFZVKFUlPaDQdzwAq6oy9YthYPLZcWXIgvkHIvxaGjbc0IhlGumpQGVQqRem7492&#10;NFPpOURqVHxe8LjCKJR5Q0mDp2VM7es5M4KS6rGE0O/1Dw5QIBcGB3cOBxiY9ZXZ+gqTHKHG1FEU&#10;2pvHLr5fc23KvMBJkWGpHuByZKXXcsAXUbUDNIJgtY2ztfGowNp4tdbHwev60Z/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jm5EjTAAAAAgEAAA8AAAAAAAAAAQAgAAAAIgAAAGRycy9kb3ducmV2&#10;LnhtbFBLAQIUABQAAAAIAIdO4kDqtx3nVwMAADwIAAAOAAAAAAAAAAEAIAAAACIBAABkcnMvZTJv&#10;RG9jLnhtbFBLBQYAAAAABgAGAFkBAADrBgAAAAA=&#10;">
                <o:lock v:ext="edit" aspectratio="f"/>
                <v:group id="组合 17" o:spid="_x0000_s1026" o:spt="203" style="position:absolute;left:1;top:1;height:2;width:2880;" coordorigin="1,1" coordsize="2880,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8" o:spid="_x0000_s1026" o:spt="100" style="position:absolute;left:1;top:1;height:2;width:2880;" filled="f" stroked="t" coordsize="2880,1" o:gfxdata="UEsDBAoAAAAAAIdO4kAAAAAAAAAAAAAAAAAEAAAAZHJzL1BLAwQUAAAACACHTuJAsAOPq70AAADb&#10;AAAADwAAAGRycy9kb3ducmV2LnhtbEWPzWvCQBDF7wX/h2UK3uompUhJXT0ItaUX0X6ch+wkG8zO&#10;xuw0fvz1riB4m+G935s3s8XRt2qgPjaBDeSTDBRxGWzDtYGf7/enV1BRkC22gcnAiSIs5qOHGRY2&#10;HHhDw1ZqlUI4FmjAiXSF1rF05DFOQkectCr0HiWtfa1tj4cU7lv9nGVT7bHhdMFhR0tH5W7771ON&#10;j6/4e86r1WCr1V6GWjv5WxszfsyzN1BCR7mbb/SnTdwLXH9JA+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4+rvQAA&#10;ANsAAAAPAAAAAAAAAAEAIAAAACIAAABkcnMvZG93bnJldi54bWxQSwECFAAUAAAACACHTuJAMy8F&#10;njsAAAA5AAAAEAAAAAAAAAABACAAAAAMAQAAZHJzL3NoYXBleG1sLnhtbFBLBQYAAAAABgAGAFsB&#10;AAC2AwAAAAA=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611396FA">
      <w:pPr>
        <w:spacing w:before="79"/>
        <w:jc w:val="left"/>
        <w:rPr>
          <w:rFonts w:ascii="Times New Roman" w:hAnsi="Times New Roman" w:eastAsia="宋体" w:cs="宋体"/>
          <w:sz w:val="18"/>
          <w:szCs w:val="18"/>
        </w:rPr>
      </w:pPr>
      <w:r>
        <w:rPr>
          <w:rFonts w:hint="eastAsia" w:ascii="Times New Roman" w:hAnsi="Times New Roman" w:eastAsia="宋体" w:cs="宋体"/>
          <w:position w:val="7"/>
          <w:sz w:val="13"/>
          <w:szCs w:val="13"/>
        </w:rPr>
        <w:t>1</w:t>
      </w:r>
      <w:r>
        <w:rPr>
          <w:rFonts w:hint="eastAsia" w:ascii="Times New Roman" w:hAnsi="Times New Roman" w:eastAsia="宋体" w:cs="宋体"/>
          <w:sz w:val="18"/>
          <w:szCs w:val="18"/>
        </w:rPr>
        <w:t>按照《国民经济行业分类(GB/T</w:t>
      </w:r>
      <w:r>
        <w:rPr>
          <w:rFonts w:hint="eastAsia" w:ascii="Times New Roman" w:hAnsi="Times New Roman" w:eastAsia="宋体" w:cs="宋体"/>
          <w:spacing w:val="-5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4754-2017)》的大类行业填写所属行业。</w:t>
      </w:r>
    </w:p>
    <w:p w14:paraId="6BB96986">
      <w:pPr>
        <w:widowControl/>
        <w:jc w:val="left"/>
        <w:rPr>
          <w:rFonts w:ascii="Times New Roman" w:hAnsi="Times New Roman" w:cs="宋体"/>
          <w:sz w:val="18"/>
          <w:szCs w:val="18"/>
        </w:rPr>
        <w:sectPr>
          <w:pgSz w:w="11910" w:h="16840"/>
          <w:pgMar w:top="1340" w:right="1620" w:bottom="1160" w:left="1600" w:header="0" w:footer="949" w:gutter="0"/>
          <w:pgNumType w:fmt="numberInDash"/>
          <w:cols w:space="720" w:num="1"/>
        </w:sectPr>
      </w:pPr>
    </w:p>
    <w:p w14:paraId="116841A6">
      <w:pPr>
        <w:spacing w:before="2"/>
        <w:rPr>
          <w:rFonts w:ascii="Times New Roman" w:hAnsi="Times New Roman" w:eastAsia="宋体" w:cs="宋体"/>
          <w:sz w:val="7"/>
          <w:szCs w:val="7"/>
        </w:rPr>
      </w:pPr>
    </w:p>
    <w:tbl>
      <w:tblPr>
        <w:tblStyle w:val="2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897"/>
        <w:gridCol w:w="2067"/>
        <w:gridCol w:w="2160"/>
      </w:tblGrid>
      <w:tr w14:paraId="42F5C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AB3C04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主营业务收入增长率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A66EE">
            <w:pPr>
              <w:tabs>
                <w:tab w:val="left" w:pos="1381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position w:val="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position w:val="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BB8D82">
            <w:pPr>
              <w:tabs>
                <w:tab w:val="left" w:pos="1464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306DEC">
            <w:pPr>
              <w:tabs>
                <w:tab w:val="left" w:pos="1512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</w:tr>
      <w:tr w14:paraId="2B0DB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863220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营业成本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3DE2F2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383848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3D7E2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5CAF20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FE4BCA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其中：主营业务成本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AE5DDA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532307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38B2E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1DD6D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66DAF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产品销售成本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AB9AD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21F949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6564C0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B3C0B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045F4A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销售费用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C8815B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177A57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BD463A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478245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634C3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管理费用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2EE22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691A0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D89F5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3BCA62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FCCAF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1C50C2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52EDA2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31A72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B1B8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410970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净利润总额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13FF82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3DCE55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215DE2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1A1C73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4BB67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净利润增长率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063DA7">
            <w:pPr>
              <w:tabs>
                <w:tab w:val="left" w:pos="1381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80456">
            <w:pPr>
              <w:tabs>
                <w:tab w:val="left" w:pos="1464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B3AD3">
            <w:pPr>
              <w:tabs>
                <w:tab w:val="left" w:pos="1512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</w:tr>
      <w:tr w14:paraId="14E4BA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A3D05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3BD42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08204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D8A2A7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1B3D5A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CB3F4A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净资产总额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47B947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9B7F88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85AB9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063121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B66AB1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负债总额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27DA93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8FDD0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DE830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4BCBB3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EB71D2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资产负债率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7A5AC8">
            <w:pPr>
              <w:tabs>
                <w:tab w:val="left" w:pos="1381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98E28">
            <w:pPr>
              <w:tabs>
                <w:tab w:val="left" w:pos="1464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CF9D21">
            <w:pPr>
              <w:tabs>
                <w:tab w:val="left" w:pos="1512"/>
              </w:tabs>
              <w:spacing w:before="90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>%</w:t>
            </w:r>
          </w:p>
        </w:tc>
      </w:tr>
      <w:tr w14:paraId="2417AE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4541B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上缴税金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0B83E0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CEE9B7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8D3F1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41152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87087B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股权融资总额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D3338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82D1B3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37826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4B5E6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4D2AD8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对应估值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717DE8">
            <w:pPr>
              <w:tabs>
                <w:tab w:val="left" w:pos="1257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7F429">
            <w:pPr>
              <w:tabs>
                <w:tab w:val="left" w:pos="1342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5EC2A8">
            <w:pPr>
              <w:tabs>
                <w:tab w:val="left" w:pos="1389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352A1B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BA33C6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银行贷款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1298A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8381A7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11BA70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77C523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625C6E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境内债券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80A6D3">
            <w:pPr>
              <w:tabs>
                <w:tab w:val="left" w:pos="1257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8CD5B4">
            <w:pPr>
              <w:tabs>
                <w:tab w:val="left" w:pos="1342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EF2758">
            <w:pPr>
              <w:tabs>
                <w:tab w:val="left" w:pos="1389"/>
              </w:tabs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3A147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E9F901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境外债券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0275F5">
            <w:pPr>
              <w:tabs>
                <w:tab w:val="left" w:pos="1257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3DC44">
            <w:pPr>
              <w:tabs>
                <w:tab w:val="left" w:pos="1342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D6199D">
            <w:pPr>
              <w:tabs>
                <w:tab w:val="left" w:pos="138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22DEE0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4933B5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审计报告编码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51AD19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6A8C25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8F4F37">
            <w:pPr>
              <w:rPr>
                <w:rFonts w:ascii="Times New Roman" w:hAnsi="Times New Roman" w:eastAsia="宋体" w:cs="宋体"/>
              </w:rPr>
            </w:pPr>
          </w:p>
        </w:tc>
      </w:tr>
      <w:tr w14:paraId="0EC29D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B61E611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5C407B8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C690D1C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</w:p>
          <w:p w14:paraId="4528E142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 3 年是否申请银行贷</w:t>
            </w:r>
          </w:p>
          <w:p w14:paraId="4C568501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款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396403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□是，如是，请填写：</w:t>
            </w:r>
          </w:p>
          <w:p w14:paraId="6ABE8919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信贷满足率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%（企业获批贷款额度/贷款申请额度）；</w:t>
            </w:r>
          </w:p>
          <w:p w14:paraId="2A9E8543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所获得贷款主要用于下面哪些事项：</w:t>
            </w:r>
          </w:p>
          <w:p w14:paraId="1E6B1483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□日常生产经营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□扩大生产</w:t>
            </w:r>
          </w:p>
          <w:p w14:paraId="0CFEAFC6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□研发及技术改造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□海外分支机构运营及投资并购（可多</w:t>
            </w:r>
          </w:p>
          <w:p w14:paraId="21A9EBAA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选）</w:t>
            </w:r>
          </w:p>
        </w:tc>
      </w:tr>
      <w:tr w14:paraId="4BF32E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B116E5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46C40562">
            <w:pPr>
              <w:spacing w:before="3"/>
              <w:jc w:val="left"/>
              <w:rPr>
                <w:rFonts w:ascii="Times New Roman" w:hAnsi="Times New Roman" w:eastAsia="宋体" w:cs="宋体"/>
                <w:sz w:val="16"/>
                <w:szCs w:val="16"/>
              </w:rPr>
            </w:pPr>
          </w:p>
          <w:p w14:paraId="690F5664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下一步融资计划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7239B6">
            <w:pPr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资金需求额：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宋体" w:cs="Times New Roman"/>
              </w:rPr>
              <w:t>万元；</w:t>
            </w:r>
          </w:p>
          <w:p w14:paraId="151CA681">
            <w:pPr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计划融资方式：</w:t>
            </w:r>
          </w:p>
          <w:p w14:paraId="072C5CDD">
            <w:pPr>
              <w:tabs>
                <w:tab w:val="left" w:pos="1468"/>
                <w:tab w:val="left" w:pos="2728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□银行贷款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□股权融资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□债券融资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□上市融资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□其他</w:t>
            </w:r>
            <w:r>
              <w:rPr>
                <w:rFonts w:ascii="Times New Roman" w:hAnsi="Times New Roman" w:eastAsia="宋体" w:cs="Times New Roman"/>
                <w:szCs w:val="22"/>
              </w:rPr>
              <w:t xml:space="preserve"> </w:t>
            </w:r>
          </w:p>
        </w:tc>
      </w:tr>
      <w:tr w14:paraId="7A2324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4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98EAB">
            <w:pPr>
              <w:spacing w:before="9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三、专业化</w:t>
            </w:r>
          </w:p>
        </w:tc>
      </w:tr>
      <w:tr w14:paraId="1898B3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4CFDD4">
            <w:pPr>
              <w:spacing w:line="232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企业从事特定细分市场</w:t>
            </w:r>
          </w:p>
          <w:p w14:paraId="71B2848E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时间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9433EB">
            <w:pPr>
              <w:tabs>
                <w:tab w:val="left" w:pos="1051"/>
              </w:tabs>
              <w:spacing w:before="94"/>
              <w:ind w:right="2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年</w:t>
            </w:r>
          </w:p>
        </w:tc>
      </w:tr>
      <w:tr w14:paraId="531BE4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5F1B3">
            <w:pPr>
              <w:spacing w:line="232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主营业务收入占营业收</w:t>
            </w:r>
          </w:p>
          <w:p w14:paraId="71862509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入比重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47AF46">
            <w:pPr>
              <w:spacing w:before="95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1CF5E7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1CB490">
            <w:pPr>
              <w:spacing w:before="33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近两年营业收入复合增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47FE5D">
            <w:pPr>
              <w:spacing w:before="35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</w:tbl>
    <w:p w14:paraId="4147BF57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7E0F0FE2">
      <w:pPr>
        <w:rPr>
          <w:rFonts w:ascii="Times New Roman" w:hAnsi="Times New Roman" w:eastAsia="宋体" w:cs="宋体"/>
          <w:sz w:val="7"/>
          <w:szCs w:val="7"/>
        </w:rPr>
      </w:pP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3063875</wp:posOffset>
                </wp:positionV>
                <wp:extent cx="866775" cy="127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1270"/>
                          <a:chOff x="5414" y="4825"/>
                          <a:chExt cx="1365" cy="2"/>
                        </a:xfrm>
                      </wpg:grpSpPr>
                      <wps:wsp>
                        <wps:cNvPr id="11" name="任意多边形 20"/>
                        <wps:cNvSpPr>
                          <a:spLocks noChangeArrowheads="1"/>
                        </wps:cNvSpPr>
                        <wps:spPr bwMode="auto">
                          <a:xfrm>
                            <a:off x="5414" y="4825"/>
                            <a:ext cx="1365" cy="2"/>
                          </a:xfrm>
                          <a:custGeom>
                            <a:avLst/>
                            <a:gdLst>
                              <a:gd name="T0" fmla="*/ 0 w 1365"/>
                              <a:gd name="T1" fmla="*/ 0 h 1"/>
                              <a:gd name="T2" fmla="*/ 1365 w 136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5" h="1"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530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7pt;margin-top:241.25pt;height:0.1pt;width:68.25pt;mso-position-horizontal-relative:page;mso-position-vertical-relative:page;z-index:-251656192;mso-width-relative:page;mso-height-relative:page;" coordorigin="5414,4825" coordsize="1365,2" o:gfxdata="UEsDBAoAAAAAAIdO4kAAAAAAAAAAAAAAAAAEAAAAZHJzL1BLAwQUAAAACACHTuJAbDuxotsAAAAL&#10;AQAADwAAAGRycy9kb3ducmV2LnhtbE2PwU7DMAyG70i8Q2QkbiztaNdRmk5oAk4TEhsS4uY1Xlut&#10;caoma7e3J3CBo+1Pv7+/WJ1NJ0YaXGtZQTyLQBBXVrdcK/jYvdwtQTiPrLGzTAou5GBVXl8VmGs7&#10;8TuNW1+LEMIuRwWN930upasaMuhmticOt4MdDPowDrXUA04h3HRyHkULabDl8KHBntYNVcftySh4&#10;nXB6uo+fx83xsL587dK3z01MSt3exNEjCE9n/wfDj35QhzI47e2JtROdgjSJk4AqSJbzFEQgFln2&#10;AGL/u8lAloX836H8BlBLAwQUAAAACACHTuJAJpA/FzcDAAAiBwAADgAAAGRycy9lMm9Eb2MueG1s&#10;pVXNbhMxEL4j8Q6Wj0h08582alKhllZIBSo1PIDj9f6IXdvYTjbl3AM3OHNEvASq4Gko8Bh89m7S&#10;NFCpghyyY894/M03387uHyzLgiyEsbmSY9reaVEiJFdxLtMxfTU9frxLiXVMxqxQUozphbD0YPLw&#10;wX6lR6KjMlXEwhAkkXZU6THNnNOjKLI8EyWzO0oLCWeiTMkcliaNYsMqZC+LqNNqDaJKmVgbxYW1&#10;2D2qnbTJaO6TUCVJzsWR4vNSSFdnNaJgDiXZLNeWTgLaJBHcvUwSKxwpxhSVuvCPS2DP/H802Wej&#10;1DCd5byBwO4DYaumkuUSl65THTHHyNzkf6Qqc26UVYnb4aqM6kICI6ii3dri5sSouQ61pKMq1WvS&#10;0agt1v85LX+xODMkj6EEUCJZiY7/vLq8/vCOYAPsVDodIejE6HN9ZpqNtF75gpeJKf0TpZBl4PVi&#10;zatYOsKxuTsYDId9Sjhc7c6wYZ1naI0/0++1e5TA19vt9OuO8Oxpc7bdHTQnO94VrW6MPLA1jkpD&#10;jPaGIft/DJ1nTItAvPXFrxhqrxj6fnX14/L99eePv759uf76iXQaqkK058kzYvWp4q8tkeowYzIV&#10;T4xRVSZYDHDtUItHjfT1Ab+wOEpm1XMVow1s7lTQ1BbFf6FrRfRdZLERn1t3IlRoFVucWlcLP4YV&#10;ZBs3vZ9CBUlZ4B14FJEWqUhI2QSvYsDDRkxGQjXQ/jpJZyPAJ7gjT3cjrEWaPOhwuoLFshVSvpQN&#10;VFgEdHqReeRaWa8hjxsKmtbEot6l9N47goHPB3cbRYVg3Itnc4nB4NgeGSaMjFktUM2cxxYQwCQV&#10;ehqUmvnm+u1SLcRUhQC39WbgqhtvITej6iQAFxSFwNoNw98Y9L++2iPeaKtUx3lRhFYV0gPqd1t7&#10;AYpVRR57p0djTTo7LAxZMD8Sw6+h4VYYRo+MkSxAwGMlTz8R7Gim4gtI1ah6oOJzAiNT5i0lFYbp&#10;mNo3c2YEJcUzCbnvtXs9NMiFRa8/xPtCzKZntulhkiPVmDqKRnvz0NUTe65Nnma4qWZYqid4RZLc&#10;azngq1E1C4yDYIXRCevWbN5ch6ibT9vk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Gw7saLbAAAA&#10;CwEAAA8AAAAAAAAAAQAgAAAAIgAAAGRycy9kb3ducmV2LnhtbFBLAQIUABQAAAAIAIdO4kAmkD8X&#10;NwMAACIHAAAOAAAAAAAAAAEAIAAAACoBAABkcnMvZTJvRG9jLnhtbFBLBQYAAAAABgAGAFkBAADT&#10;BgAAAAA=&#10;">
                <o:lock v:ext="edit" aspectratio="f"/>
                <v:shape id="任意多边形 20" o:spid="_x0000_s1026" o:spt="100" style="position:absolute;left:5414;top:4825;height:2;width:1365;" filled="f" stroked="t" coordsize="1365,1" o:gfxdata="UEsDBAoAAAAAAIdO4kAAAAAAAAAAAAAAAAAEAAAAZHJzL1BLAwQUAAAACACHTuJACdxnxLgAAADb&#10;AAAADwAAAGRycy9kb3ducmV2LnhtbEVPS4vCMBC+C/sfwgh7W5OqLEvXtMiCi1cfB4/TZmyLzSQ0&#10;8fXvjSB4m4/vOYvyZntxoSF0jjVkEwWCuHam40bDfrf6+gERIrLB3jFpuFOAsvgYLTA37sobumxj&#10;I1IIhxw1tDH6XMpQt2QxTJwnTtzRDRZjgkMjzYDXFG57OVXqW1rsODW06Omvpfq0PVsN8zWjz5YH&#10;NTv/c1/d59VM+krrz3GmfkFEusW3+OVemzQ/g+cv6QBZP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dxnxLgAAADbAAAA&#10;DwAAAAAAAAABACAAAAAiAAAAZHJzL2Rvd25yZXYueG1sUEsBAhQAFAAAAAgAh07iQDMvBZ47AAAA&#10;OQAAABAAAAAAAAAAAQAgAAAABwEAAGRycy9zaGFwZXhtbC54bWxQSwUGAAAAAAYABgBbAQAAsQMA&#10;AAAA&#10;" path="m0,0l1365,0e">
                  <v:path o:connectlocs="0,0;1365,0" o:connectangles="0,0"/>
                  <v:fill on="f" focussize="0,0"/>
                  <v:stroke weight="0.41803149606299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8610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079"/>
        <w:gridCol w:w="1263"/>
        <w:gridCol w:w="1797"/>
        <w:gridCol w:w="3228"/>
      </w:tblGrid>
      <w:tr w14:paraId="1A181B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E13D73">
            <w:pPr>
              <w:spacing w:line="235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长率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FF316E">
            <w:pPr>
              <w:rPr>
                <w:rFonts w:ascii="Times New Roman" w:hAnsi="Times New Roman" w:eastAsia="宋体" w:cs="宋体"/>
              </w:rPr>
            </w:pPr>
          </w:p>
        </w:tc>
      </w:tr>
      <w:tr w14:paraId="0CD7C1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F0902C">
            <w:pPr>
              <w:spacing w:before="36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排名前三的主要产品名称及收入总额</w:t>
            </w:r>
          </w:p>
        </w:tc>
      </w:tr>
      <w:tr w14:paraId="70A2D2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13EEBF">
            <w:pPr>
              <w:spacing w:before="3"/>
              <w:jc w:val="left"/>
              <w:rPr>
                <w:rFonts w:ascii="Times New Roman" w:hAnsi="Times New Roman" w:eastAsia="黑体" w:cs="黑体"/>
                <w:sz w:val="27"/>
                <w:szCs w:val="27"/>
              </w:rPr>
            </w:pPr>
          </w:p>
          <w:p w14:paraId="33BAF5BF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主要产品</w:t>
            </w:r>
            <w:r>
              <w:rPr>
                <w:rFonts w:hint="eastAsia" w:ascii="Times New Roman" w:hAnsi="Times New Roman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1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26A7E">
            <w:pPr>
              <w:rPr>
                <w:rFonts w:ascii="Times New Roman" w:hAnsi="Times New Roman" w:eastAsia="宋体" w:cs="Times New Roman"/>
                <w:szCs w:val="22"/>
                <w:u w:val="single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</w:t>
            </w:r>
          </w:p>
          <w:p w14:paraId="0E6C2FE7">
            <w:pPr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收入：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万元</w:t>
            </w:r>
            <w:r>
              <w:rPr>
                <w:rFonts w:ascii="Times New Roman" w:hAnsi="Times New Roman" w:eastAsia="宋体" w:cs="Times New Roman"/>
                <w:szCs w:val="22"/>
              </w:rPr>
              <w:br w:type="textWrapping"/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日产能：</w:t>
            </w:r>
            <w:r>
              <w:rPr>
                <w:rFonts w:ascii="Times New Roman" w:hAnsi="Times New Roman" w:eastAsia="宋体" w:cs="Times New Roman"/>
                <w:szCs w:val="22"/>
              </w:rPr>
              <w:t>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单位</w:t>
            </w:r>
            <w:r>
              <w:rPr>
                <w:rFonts w:ascii="Times New Roman" w:hAnsi="Times New Roman" w:eastAsia="宋体" w:cs="Times New Roman"/>
                <w:szCs w:val="22"/>
              </w:rPr>
              <w:t>____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6795F">
            <w:pPr>
              <w:spacing w:line="240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该产品运用的主要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3</w:t>
            </w:r>
            <w:r>
              <w:rPr>
                <w:rFonts w:hint="eastAsia" w:ascii="Times New Roman" w:hAnsi="Times New Roman" w:eastAsia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36"/>
                <w:szCs w:val="21"/>
              </w:rPr>
              <w:t>项）：</w:t>
            </w:r>
          </w:p>
          <w:p w14:paraId="471B2427">
            <w:pPr>
              <w:jc w:val="center"/>
              <w:rPr>
                <w:rFonts w:ascii="Times New Roman" w:hAnsi="Times New Roman" w:eastAsia="宋体" w:cs="Times New Roman"/>
                <w:szCs w:val="22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t>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</w:t>
            </w:r>
          </w:p>
          <w:p w14:paraId="7746C28F">
            <w:pPr>
              <w:spacing w:line="240" w:lineRule="exact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（请上传知识产权证书截图）</w:t>
            </w:r>
          </w:p>
        </w:tc>
      </w:tr>
      <w:tr w14:paraId="706A35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6C777A">
            <w:pPr>
              <w:jc w:val="left"/>
              <w:rPr>
                <w:rFonts w:ascii="Times New Roman" w:hAnsi="Times New Roman" w:eastAsia="黑体" w:cs="黑体"/>
                <w:sz w:val="27"/>
                <w:szCs w:val="27"/>
              </w:rPr>
            </w:pPr>
          </w:p>
          <w:p w14:paraId="29304063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主要产品</w:t>
            </w:r>
            <w:r>
              <w:rPr>
                <w:rFonts w:hint="eastAsia" w:ascii="Times New Roman" w:hAnsi="Times New Roman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2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2F13A">
            <w:pPr>
              <w:tabs>
                <w:tab w:val="left" w:pos="2045"/>
              </w:tabs>
              <w:spacing w:before="12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  <w:p w14:paraId="468D210D">
            <w:pPr>
              <w:tabs>
                <w:tab w:val="left" w:pos="1811"/>
              </w:tabs>
              <w:spacing w:before="5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收入：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39C78A">
            <w:pPr>
              <w:spacing w:line="240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该产品运用的主要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3</w:t>
            </w:r>
            <w:r>
              <w:rPr>
                <w:rFonts w:hint="eastAsia" w:ascii="Times New Roman" w:hAnsi="Times New Roman" w:eastAsia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36"/>
                <w:szCs w:val="21"/>
              </w:rPr>
              <w:t>项）：</w:t>
            </w:r>
          </w:p>
          <w:p w14:paraId="56A8CE7A">
            <w:pPr>
              <w:jc w:val="center"/>
              <w:rPr>
                <w:rFonts w:ascii="Times New Roman" w:hAnsi="Times New Roman" w:eastAsia="宋体" w:cs="Times New Roman"/>
                <w:szCs w:val="22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t>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</w:t>
            </w:r>
          </w:p>
          <w:p w14:paraId="2505F3E4">
            <w:pPr>
              <w:spacing w:line="240" w:lineRule="exact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（请上传知识产权证书截图）</w:t>
            </w:r>
          </w:p>
        </w:tc>
      </w:tr>
      <w:tr w14:paraId="24C1D4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A4164C">
            <w:pPr>
              <w:spacing w:before="1"/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2F840D7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主要产品</w:t>
            </w:r>
            <w:r>
              <w:rPr>
                <w:rFonts w:hint="eastAsia" w:ascii="Times New Roman" w:hAnsi="Times New Roman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3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DC7323">
            <w:pPr>
              <w:tabs>
                <w:tab w:val="left" w:pos="2045"/>
              </w:tabs>
              <w:spacing w:before="39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  <w:p w14:paraId="7C39E971">
            <w:pPr>
              <w:tabs>
                <w:tab w:val="left" w:pos="1811"/>
              </w:tabs>
              <w:spacing w:before="54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收入：</w:t>
            </w:r>
            <w:r>
              <w:rPr>
                <w:rFonts w:ascii="Times New Roman" w:hAnsi="Times New Roman" w:eastAsia="宋体" w:cs="Times New Roman"/>
                <w:szCs w:val="22"/>
                <w:u w:val="single"/>
              </w:rPr>
              <w:t xml:space="preserve">            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D8B30">
            <w:pPr>
              <w:spacing w:line="240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该产品运用的主要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Times New Roman" w:hAnsi="Times New Roman" w:eastAsia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3</w:t>
            </w:r>
            <w:r>
              <w:rPr>
                <w:rFonts w:hint="eastAsia" w:ascii="Times New Roman" w:hAnsi="Times New Roman" w:eastAsia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36"/>
                <w:szCs w:val="21"/>
              </w:rPr>
              <w:t>项）：</w:t>
            </w:r>
          </w:p>
          <w:p w14:paraId="06918316">
            <w:pPr>
              <w:jc w:val="center"/>
              <w:rPr>
                <w:rFonts w:ascii="Times New Roman" w:hAnsi="Times New Roman" w:eastAsia="宋体" w:cs="Times New Roman"/>
                <w:szCs w:val="22"/>
              </w:rPr>
            </w:pPr>
            <w:r>
              <w:rPr>
                <w:rFonts w:ascii="Times New Roman" w:hAnsi="Times New Roman" w:eastAsia="宋体" w:cs="Times New Roman"/>
                <w:szCs w:val="22"/>
              </w:rPr>
              <w:t>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_______________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、</w:t>
            </w:r>
            <w:r>
              <w:rPr>
                <w:rFonts w:ascii="Times New Roman" w:hAnsi="Times New Roman" w:eastAsia="宋体" w:cs="Times New Roman"/>
                <w:szCs w:val="22"/>
              </w:rPr>
              <w:t>______________</w:t>
            </w:r>
          </w:p>
          <w:p w14:paraId="175EA3E2">
            <w:pPr>
              <w:spacing w:line="240" w:lineRule="exact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（请上传知识产权证书截图）</w:t>
            </w:r>
          </w:p>
        </w:tc>
      </w:tr>
      <w:tr w14:paraId="436A26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F35386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3D8003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08E05B8">
            <w:pPr>
              <w:spacing w:before="10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37E2A5A">
            <w:pPr>
              <w:spacing w:line="300" w:lineRule="exact"/>
              <w:ind w:right="108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作为主要起草单位制修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订的已批准发布标准数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量和名称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2B959D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主持国际、国家、行业标准总数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6517767C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其中：国际标准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项；国家标准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项；行业标准 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项。 </w:t>
            </w:r>
          </w:p>
          <w:p w14:paraId="502953B4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参与国际、国家、行业标准总数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5C7D065E">
            <w:pPr>
              <w:tabs>
                <w:tab w:val="left" w:pos="2045"/>
              </w:tabs>
              <w:spacing w:line="30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其中：国际标准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项；国家标准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项；行业标准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</w:tc>
      </w:tr>
      <w:tr w14:paraId="24A348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46967C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07F799">
            <w:pPr>
              <w:tabs>
                <w:tab w:val="left" w:pos="2517"/>
                <w:tab w:val="left" w:pos="4408"/>
              </w:tabs>
              <w:spacing w:line="235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    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 </w:t>
            </w:r>
          </w:p>
          <w:p w14:paraId="09B29FA6">
            <w:pPr>
              <w:spacing w:before="5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（请填写代表性标准，不超过</w:t>
            </w:r>
            <w:r>
              <w:rPr>
                <w:rFonts w:hint="eastAsia" w:ascii="Times New Roman" w:hAnsi="Times New Roman" w:eastAsia="宋体" w:cs="宋体"/>
                <w:spacing w:val="-58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5</w:t>
            </w:r>
            <w:r>
              <w:rPr>
                <w:rFonts w:hint="eastAsia" w:ascii="Times New Roman" w:hAnsi="Times New Roman" w:eastAsia="宋体" w:cs="宋体"/>
                <w:spacing w:val="-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项）</w:t>
            </w:r>
          </w:p>
        </w:tc>
      </w:tr>
      <w:tr w14:paraId="11D456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200108">
            <w:pPr>
              <w:spacing w:before="9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四、精细化</w:t>
            </w:r>
          </w:p>
        </w:tc>
      </w:tr>
      <w:tr w14:paraId="17B5A4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1256C8">
            <w:pPr>
              <w:spacing w:before="109"/>
              <w:ind w:right="16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企业获得的管理体系认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7F080">
            <w:pPr>
              <w:spacing w:line="280" w:lineRule="exact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</w:rPr>
              <w:t>ISO9000</w:t>
            </w:r>
            <w:r>
              <w:rPr>
                <w:rFonts w:hint="eastAsia" w:ascii="Times New Roman" w:hAnsi="Times New Roman" w:eastAsia="宋体" w:cs="Times New Roman"/>
              </w:rPr>
              <w:t>质量管理体系认证</w:t>
            </w:r>
            <w:r>
              <w:rPr>
                <w:rFonts w:ascii="Times New Roman" w:hAnsi="Times New Roman" w:eastAsia="宋体" w:cs="Times New Roma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ISO14000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环境管理体系认证</w:t>
            </w:r>
          </w:p>
          <w:p w14:paraId="7BF24107">
            <w:pPr>
              <w:tabs>
                <w:tab w:val="left" w:pos="5097"/>
              </w:tabs>
              <w:spacing w:before="40"/>
              <w:ind w:right="-32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</w:rPr>
              <w:t>OHSAS18000</w:t>
            </w:r>
            <w:r>
              <w:rPr>
                <w:rFonts w:hint="eastAsia" w:ascii="Times New Roman" w:hAnsi="Times New Roman" w:eastAsia="宋体" w:cs="Times New Roman"/>
              </w:rPr>
              <w:t>职业安全健康管理体系认证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其他</w:t>
            </w:r>
            <w:r>
              <w:rPr>
                <w:rFonts w:ascii="Times New Roman" w:hAnsi="Times New Roman" w:eastAsia="仿宋_GB2312" w:cs="Times New Roman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请说明）</w:t>
            </w:r>
          </w:p>
        </w:tc>
      </w:tr>
      <w:tr w14:paraId="001D07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6BFFA7">
            <w:pPr>
              <w:spacing w:before="4"/>
              <w:jc w:val="left"/>
              <w:rPr>
                <w:rFonts w:ascii="Times New Roman" w:hAnsi="Times New Roman" w:eastAsia="黑体" w:cs="黑体"/>
                <w:sz w:val="19"/>
                <w:szCs w:val="19"/>
              </w:rPr>
            </w:pPr>
          </w:p>
          <w:p w14:paraId="003B6491">
            <w:pPr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获得省部级以上质量奖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荣誉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DB950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获得国家级、省部级质量奖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350AF31A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其中：国家级质量奖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项；省级质量奖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名称：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（请上传获奖证明）</w:t>
            </w:r>
          </w:p>
        </w:tc>
      </w:tr>
      <w:tr w14:paraId="72B893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BFEF1F">
            <w:pPr>
              <w:spacing w:before="11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核心业务采用信息系统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支撑情况（可多选）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58150">
            <w:pPr>
              <w:tabs>
                <w:tab w:val="left" w:pos="1857"/>
                <w:tab w:val="left" w:pos="3858"/>
              </w:tabs>
              <w:spacing w:line="249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□研发设计</w:t>
            </w:r>
            <w:r>
              <w:rPr>
                <w:rFonts w:ascii="Times New Roman" w:hAnsi="Times New Roman" w:eastAsia="宋体" w:cs="Times New Roman"/>
                <w:spacing w:val="-59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CAX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□生产制造</w:t>
            </w:r>
            <w:r>
              <w:rPr>
                <w:rFonts w:ascii="Times New Roman" w:hAnsi="Times New Roman" w:eastAsia="宋体" w:cs="Times New Roman"/>
                <w:spacing w:val="-56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CAM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□经营管理</w:t>
            </w:r>
            <w:r>
              <w:rPr>
                <w:rFonts w:hint="eastAsia" w:ascii="Times New Roman" w:hAnsi="Times New Roman" w:eastAsia="宋体" w:cs="宋体"/>
                <w:spacing w:val="-58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ERP/OA</w:t>
            </w:r>
          </w:p>
          <w:p w14:paraId="3F7E7E1A">
            <w:pPr>
              <w:tabs>
                <w:tab w:val="left" w:pos="1861"/>
                <w:tab w:val="left" w:pos="3805"/>
                <w:tab w:val="left" w:pos="5065"/>
              </w:tabs>
              <w:spacing w:before="35"/>
              <w:ind w:right="-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□运维服务</w:t>
            </w:r>
            <w:r>
              <w:rPr>
                <w:rFonts w:hint="eastAsia" w:ascii="Times New Roman" w:hAnsi="Times New Roman" w:eastAsia="宋体" w:cs="宋体"/>
                <w:spacing w:val="-78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CRM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□供应链管理</w:t>
            </w:r>
            <w:r>
              <w:rPr>
                <w:rFonts w:hint="eastAsia" w:ascii="Times New Roman" w:hAnsi="Times New Roman" w:eastAsia="宋体" w:cs="宋体"/>
                <w:spacing w:val="-80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SRM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其他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（请说明）</w:t>
            </w:r>
          </w:p>
        </w:tc>
      </w:tr>
      <w:tr w14:paraId="51D2F8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FD71C1">
            <w:pPr>
              <w:spacing w:line="252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产品获得发达国家或地</w:t>
            </w:r>
          </w:p>
          <w:p w14:paraId="6F01BDF8">
            <w:pPr>
              <w:spacing w:before="6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区权威机构认证情况</w:t>
            </w:r>
          </w:p>
          <w:p w14:paraId="30E1D086">
            <w:pPr>
              <w:spacing w:before="6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098137">
            <w:pPr>
              <w:tabs>
                <w:tab w:val="left" w:pos="1117"/>
                <w:tab w:val="left" w:pos="2260"/>
                <w:tab w:val="left" w:pos="3381"/>
              </w:tabs>
              <w:spacing w:before="52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UL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pacing w:val="-1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pacing w:val="-1"/>
                <w:w w:val="95"/>
                <w:szCs w:val="21"/>
              </w:rPr>
              <w:t>CSA</w:t>
            </w:r>
            <w:r>
              <w:rPr>
                <w:rFonts w:ascii="Times New Roman" w:hAnsi="Times New Roman" w:eastAsia="宋体" w:cs="Times New Roman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ETL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pacing w:val="-1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pacing w:val="-1"/>
                <w:szCs w:val="21"/>
              </w:rPr>
              <w:t>GS</w:t>
            </w:r>
          </w:p>
          <w:p w14:paraId="21AF0156">
            <w:pPr>
              <w:tabs>
                <w:tab w:val="left" w:pos="5065"/>
              </w:tabs>
              <w:spacing w:before="35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其他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Times New Roman" w:hAnsi="Times New Roman" w:eastAsia="宋体" w:cs="宋体"/>
                <w:szCs w:val="21"/>
              </w:rPr>
              <w:t>请说明）</w:t>
            </w:r>
          </w:p>
        </w:tc>
      </w:tr>
      <w:tr w14:paraId="7B9078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8EE380">
            <w:pPr>
              <w:spacing w:before="25" w:line="242" w:lineRule="auto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产品获得国内权威机构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认证情况（可多选）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BA6590">
            <w:pPr>
              <w:tabs>
                <w:tab w:val="left" w:pos="1163"/>
                <w:tab w:val="left" w:pos="2272"/>
                <w:tab w:val="left" w:pos="3417"/>
              </w:tabs>
              <w:spacing w:line="249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CQC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CMA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>CTC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>CCAP</w:t>
            </w:r>
          </w:p>
          <w:p w14:paraId="0AD72AC5">
            <w:pPr>
              <w:tabs>
                <w:tab w:val="left" w:pos="5065"/>
              </w:tabs>
              <w:spacing w:before="38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其他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Times New Roman" w:hAnsi="Times New Roman" w:eastAsia="宋体" w:cs="宋体"/>
                <w:szCs w:val="21"/>
              </w:rPr>
              <w:t>请说明）</w:t>
            </w:r>
          </w:p>
        </w:tc>
      </w:tr>
      <w:tr w14:paraId="34A255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7CAA49">
            <w:pPr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数字化赋能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DB2B8">
            <w:pPr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业务系统是否向云端迁移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DE34F4">
            <w:pPr>
              <w:tabs>
                <w:tab w:val="left" w:pos="1048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否</w:t>
            </w:r>
          </w:p>
        </w:tc>
      </w:tr>
      <w:tr w14:paraId="3F01F0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exac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A68AF9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2E60D3">
            <w:pPr>
              <w:spacing w:line="23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是否拥有制造业与互联网融合</w:t>
            </w:r>
          </w:p>
          <w:p w14:paraId="40456DD9">
            <w:pPr>
              <w:spacing w:line="27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试点示范项目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3E696">
            <w:pPr>
              <w:tabs>
                <w:tab w:val="left" w:pos="1048"/>
              </w:tabs>
              <w:spacing w:before="9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□否</w:t>
            </w:r>
          </w:p>
        </w:tc>
      </w:tr>
      <w:tr w14:paraId="320EF8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79AFD9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数字化水平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C03BA">
            <w:pPr>
              <w:tabs>
                <w:tab w:val="left" w:pos="1374"/>
              </w:tabs>
              <w:spacing w:before="8"/>
              <w:ind w:right="-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得分：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（系统自动获取）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07E5FE">
            <w:pPr>
              <w:tabs>
                <w:tab w:val="left" w:pos="1375"/>
              </w:tabs>
              <w:spacing w:before="8"/>
              <w:ind w:right="-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等级：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（系统自动获取）</w:t>
            </w:r>
          </w:p>
        </w:tc>
      </w:tr>
      <w:tr w14:paraId="656E4D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5B4B3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资产负债率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1F9F0">
            <w:pPr>
              <w:spacing w:before="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003721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AF1EA2">
            <w:pPr>
              <w:spacing w:before="10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五、特色化</w:t>
            </w:r>
          </w:p>
        </w:tc>
      </w:tr>
      <w:tr w14:paraId="1FCB46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1BF707">
            <w:pPr>
              <w:rPr>
                <w:rFonts w:ascii="Times New Roman" w:hAnsi="Times New Roman" w:eastAsia="宋体" w:cs="宋体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E0A128">
            <w:pPr>
              <w:spacing w:line="341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2024</w:t>
            </w:r>
            <w:r>
              <w:rPr>
                <w:rFonts w:ascii="Times New Roman" w:hAnsi="Times New Roman" w:eastAsia="宋体" w:cs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936D0C">
            <w:pPr>
              <w:spacing w:line="341" w:lineRule="exact"/>
              <w:ind w:right="2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2025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</w:p>
        </w:tc>
      </w:tr>
    </w:tbl>
    <w:p w14:paraId="27688449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5A86886B">
      <w:pPr>
        <w:rPr>
          <w:rFonts w:ascii="Times New Roman" w:hAnsi="Times New Roman" w:eastAsia="宋体" w:cs="宋体"/>
          <w:sz w:val="7"/>
          <w:szCs w:val="7"/>
        </w:rPr>
      </w:pP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7414260</wp:posOffset>
                </wp:positionV>
                <wp:extent cx="3067685" cy="127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685" cy="1270"/>
                          <a:chOff x="4149" y="11676"/>
                          <a:chExt cx="4831" cy="2"/>
                        </a:xfrm>
                      </wpg:grpSpPr>
                      <wps:wsp>
                        <wps:cNvPr id="9" name="任意多边形 22"/>
                        <wps:cNvSpPr>
                          <a:spLocks noChangeArrowheads="1"/>
                        </wps:cNvSpPr>
                        <wps:spPr bwMode="auto">
                          <a:xfrm>
                            <a:off x="4149" y="11676"/>
                            <a:ext cx="4831" cy="2"/>
                          </a:xfrm>
                          <a:custGeom>
                            <a:avLst/>
                            <a:gdLst>
                              <a:gd name="T0" fmla="*/ 0 w 4831"/>
                              <a:gd name="T1" fmla="*/ 0 h 1"/>
                              <a:gd name="T2" fmla="*/ 4831 w 48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1" h="1">
                                <a:moveTo>
                                  <a:pt x="0" y="0"/>
                                </a:moveTo>
                                <a:lnTo>
                                  <a:pt x="48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583.8pt;height:0.1pt;width:241.55pt;mso-position-horizontal-relative:page;mso-position-vertical-relative:page;z-index:-251655168;mso-width-relative:page;mso-height-relative:page;" coordorigin="4149,11676" coordsize="4831,2" o:gfxdata="UEsDBAoAAAAAAIdO4kAAAAAAAAAAAAAAAAAEAAAAZHJzL1BLAwQUAAAACACHTuJAIc1Bm9wAAAAN&#10;AQAADwAAAGRycy9kb3ducmV2LnhtbE2PQU/CQBCF7yb+h82YeJPtKpZSuyWGqCdCIpgQbkM7tA3d&#10;3aa7tPDvHeNBj2/ey3vfZIuLacVAvW+c1aAmEQiyhSsbW2n42r4/JCB8QFti6yxpuJKHRX57k2Fa&#10;utF+0rAJleAS61PUUIfQpVL6oiaDfuI6suwdXW8wsOwrWfY4crlp5WMUxdJgY3mhxo6WNRWnzdlo&#10;+BhxfH1Sb8PqdFxe99vn9W6lSOv7OxW9gAh0CX9h+MFndMiZ6eDOtvSi1TBVU0YPbKh4FoPgSDKf&#10;zUEcfk8JyDyT/7/IvwFQSwMEFAAAAAgAh07iQJk9tk03AwAAIgcAAA4AAABkcnMvZTJvRG9jLnht&#10;bKVVzW7UMBC+I/EOlo9INMl2u91GzVaopRVSgUpdHsDrOD8isY3t3Ww598ANzhwRL4EqeBoKPAYz&#10;TnabLlSqYA+bcWY8/uabz5P9g2VdkYUwtlQyodFWSImQXKWlzBP6anr8eEyJdUymrFJSJPRCWHow&#10;efhgv9GxGKhCVakwBJJIGzc6oYVzOg4CywtRM7ultJDgzJSpmYOlyYPUsAay11UwCMNR0CiTaqO4&#10;sBbeHrVO2mU090mosqzk4kjxeS2ka7MaUTEHJdmi1JZOPNosE9y9zDIrHKkSCpU6/w+HgD3D/2Cy&#10;z+LcMF2UvIPA7gNho6aalRIOXac6Yo6RuSn/SFWX3CirMrfFVR20hXhGoIoo3ODmxKi59rXkcZPr&#10;NenQqA3W/zktf7E4M6RMEwptl6yGhv+8urz+8I6MkZtG5zGEnBh9rs9M9yJvV1juMjM1PqEQsvSs&#10;XqxZFUtHOLzcDke7o/EOJRx80WC3I50X0BncNIyGe5SgL4LAtiO8eNrtHo63o3brAF3B6swAoa2R&#10;NBrEaG8Ysv/H0HnBtPDEWyy/YwhQtgx9v7r6cfn++vPHX9++XH/9RAYeGmKAYCQKKbH6VPHXlkh1&#10;WDCZiyfGqKYQLAVskS/l1gZcWNhKZs1zlUIb2NwpL6kNjv9G14rqu8hiMZ9bdyKUbxZbnFrXCj8F&#10;y8s27UqbwsXI6gruwKOAhKQhPmUXvIqBhvRiCuLLAe2vkwx6AZjgjjzbvbCQdHmgw/kKFitWSPlS&#10;dlDBIsAnygyRa2VRRIgbJDRtmYV6lxK9dwQDPgze7hTlg+FceHaHGBgcmyPD+JExawWqmUNsHgGY&#10;pAEde6UW2F18XauFmCof4DbuBhx1461kP6pNAuD8LYHA1g0Gnuj1vz4aEffaKtVxWVW+VZVEQKNw&#10;b+ShWFWVKToRjTX57LAyZMFwJPpfR8OtMBg9MoVkHgI8VvrEmWDjmUovQKtGtQMVPidgFMq8paSB&#10;YZpQ+2bOjKCkeiZB73vRcIjT1y+GO7sDWJi+Z9b3MMkhVUIdhUajeejaiT3XpswLOKllWKoncEey&#10;ErXs8bWougWMA2/50QnWrdncX/uom0/b5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hzUGb3AAA&#10;AA0BAAAPAAAAAAAAAAEAIAAAACIAAABkcnMvZG93bnJldi54bWxQSwECFAAUAAAACACHTuJAmT22&#10;TTcDAAAiBwAADgAAAAAAAAABACAAAAArAQAAZHJzL2Uyb0RvYy54bWxQSwUGAAAAAAYABgBZAQAA&#10;1AYAAAAA&#10;">
                <o:lock v:ext="edit" aspectratio="f"/>
                <v:shape id="任意多边形 22" o:spid="_x0000_s1026" o:spt="100" style="position:absolute;left:4149;top:11676;height:2;width:4831;" filled="f" stroked="t" coordsize="4831,1" o:gfxdata="UEsDBAoAAAAAAIdO4kAAAAAAAAAAAAAAAAAEAAAAZHJzL1BLAwQUAAAACACHTuJAiKplY70AAADa&#10;AAAADwAAAGRycy9kb3ducmV2LnhtbEWPQWvCQBSE74L/YXmF3swmpRWbugoGCr0VNWC8PbKvm2D2&#10;bdjdqvXXu4VCj8PMfMMs11c7iDP50DtWUGQ5COLW6Z6Ngnr/PluACBFZ4+CYFPxQgPVqOlliqd2F&#10;t3TeRSMShEOJCroYx1LK0HZkMWRuJE7el/MWY5LeSO3xkuB2kE95PpcWe04LHY5UddSedt9Wwcbc&#10;TqZ9qXw9avl5w0PTN8dnpR4fivwNRKRr/A//tT+0glf4vZJu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mVjvQAA&#10;ANoAAAAPAAAAAAAAAAEAIAAAACIAAABkcnMvZG93bnJldi54bWxQSwECFAAUAAAACACHTuJAMy8F&#10;njsAAAA5AAAAEAAAAAAAAAABACAAAAAMAQAAZHJzL3NoYXBleG1sLnhtbFBLBQYAAAAABgAGAFsB&#10;AAC2AwAAAAA=&#10;" path="m0,0l4831,0e">
                  <v:path o:connectlocs="0,0;4831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0" w:type="auto"/>
        <w:tblInd w:w="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1"/>
        <w:gridCol w:w="1549"/>
        <w:gridCol w:w="379"/>
        <w:gridCol w:w="1134"/>
        <w:gridCol w:w="964"/>
        <w:gridCol w:w="2098"/>
      </w:tblGrid>
      <w:tr w14:paraId="0B4F92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2C630F">
            <w:pPr>
              <w:spacing w:before="54" w:line="272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主导产品国际细分市场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12FC3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国际细分市场占有率：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</w:rPr>
              <w:t>%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F20251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国际细分市场占有率</w:t>
            </w:r>
            <w:r>
              <w:rPr>
                <w:rFonts w:hint="eastAsia" w:ascii="Times New Roman" w:hAnsi="Times New Roman" w:eastAsia="宋体" w:cs="Times New Roman"/>
              </w:rPr>
              <w:t>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</w:rPr>
              <w:t xml:space="preserve">%        </w:t>
            </w:r>
          </w:p>
        </w:tc>
      </w:tr>
      <w:tr w14:paraId="43872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C45C1A">
            <w:pPr>
              <w:spacing w:before="25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主导产品全国细分市场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E084B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国内细分市场占有率</w:t>
            </w:r>
            <w:r>
              <w:rPr>
                <w:rFonts w:hint="eastAsia" w:ascii="Times New Roman" w:hAnsi="Times New Roman" w:eastAsia="宋体" w:cs="Times New Roman"/>
              </w:rPr>
              <w:t>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</w:rPr>
              <w:t>%</w:t>
            </w:r>
            <w:r>
              <w:rPr>
                <w:rFonts w:hint="eastAsia" w:ascii="Times New Roman" w:hAnsi="Times New Roman" w:eastAsia="宋体" w:cs="宋体"/>
                <w:szCs w:val="21"/>
              </w:rPr>
              <w:t>；</w:t>
            </w:r>
          </w:p>
          <w:p w14:paraId="5360FD96">
            <w:pPr>
              <w:tabs>
                <w:tab w:val="left" w:pos="1471"/>
              </w:tabs>
              <w:spacing w:before="35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排名：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第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名（选填）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ED4340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国内细分市场占有率：</w:t>
            </w:r>
            <w:r>
              <w:rPr>
                <w:rFonts w:ascii="Times New Roman" w:hAnsi="Times New Roman" w:eastAsia="宋体" w:cs="Times New Roman"/>
                <w:u w:val="single"/>
              </w:rPr>
              <w:t xml:space="preserve">      </w:t>
            </w:r>
            <w:r>
              <w:rPr>
                <w:rFonts w:ascii="Times New Roman" w:hAnsi="Times New Roman" w:eastAsia="宋体" w:cs="Times New Roman"/>
              </w:rPr>
              <w:t>%</w:t>
            </w:r>
            <w:r>
              <w:rPr>
                <w:rFonts w:hint="eastAsia" w:ascii="Times New Roman" w:hAnsi="Times New Roman" w:eastAsia="宋体" w:cs="宋体"/>
                <w:szCs w:val="21"/>
              </w:rPr>
              <w:t>；</w:t>
            </w:r>
          </w:p>
          <w:p w14:paraId="0B39CD56">
            <w:pPr>
              <w:tabs>
                <w:tab w:val="left" w:pos="1468"/>
              </w:tabs>
              <w:spacing w:before="35"/>
              <w:ind w:right="1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排名：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第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名（选填）</w:t>
            </w:r>
          </w:p>
        </w:tc>
      </w:tr>
      <w:tr w14:paraId="26A9CD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559648">
            <w:pPr>
              <w:spacing w:before="159" w:line="280" w:lineRule="auto"/>
              <w:ind w:right="10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国际或国内细分市场占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有率情况说明（提供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1000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pacing w:val="-5"/>
                <w:szCs w:val="21"/>
              </w:rPr>
              <w:t>字以内的说明，不</w:t>
            </w:r>
            <w:r>
              <w:rPr>
                <w:rFonts w:hint="eastAsia" w:ascii="Times New Roman" w:hAnsi="Times New Roman" w:eastAsia="黑体" w:cs="黑体"/>
                <w:szCs w:val="21"/>
              </w:rPr>
              <w:t>再接收第三方出具的证明材料）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730A3F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05CCE4F">
            <w:pPr>
              <w:spacing w:before="7"/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536361BF">
            <w:pPr>
              <w:spacing w:line="300" w:lineRule="exact"/>
              <w:ind w:right="18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上年度主导产品国际或国内细分市场占有率情况介绍：</w:t>
            </w:r>
            <w:r>
              <w:rPr>
                <w:rFonts w:ascii="Times New Roman" w:hAnsi="Times New Roman" w:eastAsia="宋体" w:cs="Times New Roman"/>
                <w:szCs w:val="21"/>
              </w:rPr>
              <w:t>1.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界定细</w:t>
            </w:r>
            <w:r>
              <w:rPr>
                <w:rFonts w:ascii="Times New Roman" w:hAnsi="Times New Roman" w:eastAsia="宋体" w:cs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分市场范围。</w:t>
            </w:r>
            <w:r>
              <w:rPr>
                <w:rFonts w:ascii="Times New Roman" w:hAnsi="Times New Roman" w:eastAsia="宋体" w:cs="Times New Roman"/>
                <w:szCs w:val="21"/>
              </w:rPr>
              <w:t>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介绍细分市场规模。相关数据有出处，市场规模</w:t>
            </w:r>
            <w:r>
              <w:rPr>
                <w:rFonts w:ascii="Times New Roman" w:hAnsi="Times New Roman" w:eastAsia="宋体" w:cs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推导符合逻辑即可。</w:t>
            </w:r>
            <w:r>
              <w:rPr>
                <w:rFonts w:ascii="Times New Roman" w:hAnsi="Times New Roman" w:eastAsia="宋体" w:cs="Times New Roman"/>
                <w:szCs w:val="21"/>
              </w:rPr>
              <w:t>3.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介绍本企业细分占有率情况。</w:t>
            </w:r>
          </w:p>
        </w:tc>
      </w:tr>
      <w:tr w14:paraId="46F687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5F8E9">
            <w:pPr>
              <w:spacing w:before="35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主导产品出口额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AD8BD">
            <w:pPr>
              <w:tabs>
                <w:tab w:val="left" w:pos="1893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799930">
            <w:pPr>
              <w:tabs>
                <w:tab w:val="left" w:pos="188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4FE52B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C0BFE1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主要出口目的地</w:t>
            </w:r>
          </w:p>
          <w:p w14:paraId="4F8E237B">
            <w:pPr>
              <w:spacing w:line="289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（3</w:t>
            </w:r>
            <w:r>
              <w:rPr>
                <w:rFonts w:hint="eastAsia" w:ascii="Times New Roman" w:hAnsi="Times New Roman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个以内）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4128F">
            <w:pPr>
              <w:tabs>
                <w:tab w:val="left" w:pos="2621"/>
                <w:tab w:val="left" w:pos="2989"/>
                <w:tab w:val="left" w:pos="5929"/>
              </w:tabs>
              <w:spacing w:before="31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>1.</w:t>
            </w:r>
            <w:r>
              <w:rPr>
                <w:rFonts w:ascii="Times New Roman" w:hAnsi="Times New Roman" w:eastAsia="宋体" w:cs="Times New Roman"/>
                <w:w w:val="95"/>
                <w:u w:val="single" w:color="000000"/>
              </w:rPr>
              <w:tab/>
            </w:r>
            <w:r>
              <w:rPr>
                <w:rFonts w:ascii="Times New Roman" w:hAnsi="Times New Roman" w:eastAsia="宋体" w:cs="Times New Roman"/>
                <w:w w:val="95"/>
              </w:rPr>
              <w:tab/>
            </w:r>
            <w:r>
              <w:rPr>
                <w:rFonts w:ascii="Times New Roman" w:hAnsi="Times New Roman" w:eastAsia="宋体" w:cs="Times New Roman"/>
              </w:rPr>
              <w:t>2.</w:t>
            </w:r>
            <w:r>
              <w:rPr>
                <w:rFonts w:ascii="Times New Roman" w:hAnsi="Times New Roman" w:eastAsia="宋体" w:cs="Times New Roman"/>
                <w:w w:val="99"/>
                <w:u w:val="single" w:color="000000"/>
              </w:rPr>
              <w:t xml:space="preserve"> </w:t>
            </w:r>
            <w:r>
              <w:rPr>
                <w:rFonts w:ascii="Times New Roman" w:hAnsi="Times New Roman" w:eastAsia="宋体" w:cs="Times New Roman"/>
                <w:u w:val="single" w:color="000000"/>
              </w:rPr>
              <w:tab/>
            </w:r>
          </w:p>
          <w:p w14:paraId="2078A881">
            <w:pPr>
              <w:tabs>
                <w:tab w:val="left" w:pos="2621"/>
              </w:tabs>
              <w:spacing w:before="1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t>3.</w:t>
            </w:r>
            <w:r>
              <w:rPr>
                <w:rFonts w:ascii="Times New Roman" w:hAnsi="Times New Roman" w:eastAsia="宋体" w:cs="Times New Roman"/>
                <w:w w:val="99"/>
                <w:u w:val="single" w:color="000000"/>
              </w:rPr>
              <w:t xml:space="preserve"> </w:t>
            </w:r>
            <w:r>
              <w:rPr>
                <w:rFonts w:ascii="Times New Roman" w:hAnsi="Times New Roman" w:eastAsia="宋体" w:cs="Times New Roman"/>
                <w:u w:val="single" w:color="000000"/>
              </w:rPr>
              <w:tab/>
            </w:r>
          </w:p>
        </w:tc>
      </w:tr>
      <w:tr w14:paraId="347883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BB7CB9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企业自有品牌个数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AC84D3">
            <w:pPr>
              <w:tabs>
                <w:tab w:val="left" w:pos="188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704E4D">
            <w:pPr>
              <w:tabs>
                <w:tab w:val="left" w:pos="1888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6CC59A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C0FDF">
            <w:pPr>
              <w:spacing w:before="34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企业自有品牌销售收入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98858">
            <w:pPr>
              <w:tabs>
                <w:tab w:val="left" w:pos="1888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089DC">
            <w:pPr>
              <w:tabs>
                <w:tab w:val="left" w:pos="1888"/>
              </w:tabs>
              <w:spacing w:before="3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14F6BD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56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BF824D">
            <w:pPr>
              <w:spacing w:before="11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六、创新能力</w:t>
            </w:r>
          </w:p>
        </w:tc>
      </w:tr>
      <w:tr w14:paraId="1ECB10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8DF4EF5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9E4EE44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E955157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315E37A5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68981E6">
            <w:pPr>
              <w:spacing w:before="10"/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448F692">
            <w:pPr>
              <w:spacing w:line="274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研发机构建设情况</w:t>
            </w:r>
          </w:p>
          <w:p w14:paraId="5E282AB6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（企业自建或与高等院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pacing w:val="-9"/>
                <w:szCs w:val="21"/>
              </w:rPr>
              <w:t>校、科研机构联合建立）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B62A1">
            <w:pPr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技术研究院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03A483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34FA6A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F3B5F35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C06D0A">
            <w:pPr>
              <w:spacing w:before="3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企业技术中心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23EAFB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5C0028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5D6E5D1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3B2BB0">
            <w:pPr>
              <w:spacing w:before="37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企业工程中心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07D196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04BAB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D19F69F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16DC06">
            <w:pPr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工业设计中心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0396BD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9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5209A8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953D4DB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19861C">
            <w:pPr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重点实验室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3AD4FD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国家级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省部级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个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□自建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个</w:t>
            </w:r>
          </w:p>
        </w:tc>
      </w:tr>
      <w:tr w14:paraId="3BD51D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78998BD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5688B">
            <w:pPr>
              <w:spacing w:line="23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院士专家工作</w:t>
            </w:r>
          </w:p>
          <w:p w14:paraId="4E788D30">
            <w:pPr>
              <w:spacing w:line="273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CD4B79">
            <w:pPr>
              <w:tabs>
                <w:tab w:val="left" w:pos="1258"/>
              </w:tabs>
              <w:spacing w:before="9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□无</w:t>
            </w:r>
          </w:p>
        </w:tc>
      </w:tr>
      <w:tr w14:paraId="1A9742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9C8491F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AA3375">
            <w:pPr>
              <w:spacing w:before="36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博士后工作站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84D976">
            <w:pPr>
              <w:tabs>
                <w:tab w:val="left" w:pos="1258"/>
              </w:tabs>
              <w:spacing w:before="3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Cs w:val="21"/>
              </w:rPr>
              <w:t>□无</w:t>
            </w:r>
          </w:p>
        </w:tc>
      </w:tr>
      <w:tr w14:paraId="6779C7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7CE0A26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681F54">
            <w:pPr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合作院校机构名称（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个以内）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 xml:space="preserve">   </w:t>
            </w:r>
          </w:p>
          <w:p w14:paraId="1386DD51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1. 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2. 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  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 w14:paraId="37E53362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  <w:p w14:paraId="6EF110F6">
            <w:pPr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研究领域已获得成果及应用情况（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val="en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字）：</w:t>
            </w:r>
          </w:p>
          <w:p w14:paraId="3124AFD2">
            <w:pPr>
              <w:tabs>
                <w:tab w:val="left" w:pos="1258"/>
              </w:tabs>
              <w:spacing w:before="36"/>
              <w:jc w:val="left"/>
              <w:rPr>
                <w:rFonts w:ascii="Times New Roman" w:hAnsi="Times New Roman" w:eastAsia="宋体" w:cs="宋体"/>
                <w:spacing w:val="-1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 xml:space="preserve">                                                               </w:t>
            </w:r>
          </w:p>
        </w:tc>
      </w:tr>
      <w:tr w14:paraId="7F1D63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6E719">
            <w:pPr>
              <w:spacing w:before="35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相关指标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0C7F6D">
            <w:pPr>
              <w:spacing w:line="341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2023</w:t>
            </w:r>
            <w:r>
              <w:rPr>
                <w:rFonts w:ascii="Times New Roman" w:hAnsi="Times New Roman" w:eastAsia="宋体" w:cs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814E2A">
            <w:pPr>
              <w:spacing w:line="341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2024</w:t>
            </w:r>
            <w:r>
              <w:rPr>
                <w:rFonts w:ascii="Times New Roman" w:hAnsi="Times New Roman" w:eastAsia="宋体" w:cs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A08BBB">
            <w:pPr>
              <w:spacing w:line="341" w:lineRule="exact"/>
              <w:ind w:right="1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2025</w:t>
            </w:r>
            <w:r>
              <w:rPr>
                <w:rFonts w:ascii="Times New Roman" w:hAnsi="Times New Roman" w:eastAsia="宋体" w:cs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年</w:t>
            </w:r>
          </w:p>
        </w:tc>
      </w:tr>
      <w:tr w14:paraId="34E542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05C1A">
            <w:pPr>
              <w:spacing w:before="35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研发费用总额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8A21FE">
            <w:pPr>
              <w:tabs>
                <w:tab w:val="left" w:pos="1326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6F13A">
            <w:pPr>
              <w:tabs>
                <w:tab w:val="left" w:pos="1409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A123C0">
            <w:pPr>
              <w:tabs>
                <w:tab w:val="left" w:pos="1411"/>
              </w:tabs>
              <w:spacing w:before="3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万元</w:t>
            </w:r>
          </w:p>
        </w:tc>
      </w:tr>
      <w:tr w14:paraId="78FB2E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43B28A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研发费用总额占营业收</w:t>
            </w:r>
          </w:p>
          <w:p w14:paraId="72253B2F">
            <w:pPr>
              <w:spacing w:line="27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入总额比重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5C7F39">
            <w:pPr>
              <w:spacing w:before="97"/>
              <w:rPr>
                <w:rFonts w:ascii="Times New Roman" w:hAnsi="Times New Roman" w:eastAsia="宋体" w:cs="宋体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897F02">
            <w:pPr>
              <w:spacing w:before="9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DA2647">
            <w:pPr>
              <w:spacing w:before="97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22767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2A8A38">
            <w:pPr>
              <w:spacing w:line="23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研发人员占全部职工比</w:t>
            </w:r>
          </w:p>
          <w:p w14:paraId="16056415">
            <w:pPr>
              <w:spacing w:line="27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>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DD3605">
            <w:pPr>
              <w:spacing w:before="97"/>
              <w:rPr>
                <w:rFonts w:ascii="Times New Roman" w:hAnsi="Times New Roman" w:eastAsia="宋体" w:cs="宋体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E4718">
            <w:pPr>
              <w:spacing w:before="9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AA1F10">
            <w:pPr>
              <w:spacing w:before="9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Times New Roman" w:hAnsi="Times New Roman" w:eastAsia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%</w:t>
            </w:r>
          </w:p>
        </w:tc>
      </w:tr>
      <w:tr w14:paraId="63BE36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B01BA7">
            <w:pPr>
              <w:spacing w:line="234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拥有与主导产品有关的</w:t>
            </w:r>
          </w:p>
          <w:p w14:paraId="1D21A4DF">
            <w:pPr>
              <w:spacing w:line="283" w:lineRule="exac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I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类知识产权情况</w:t>
            </w:r>
          </w:p>
          <w:p w14:paraId="2EBEB244">
            <w:pPr>
              <w:spacing w:line="232" w:lineRule="auto"/>
              <w:ind w:right="101"/>
              <w:rPr>
                <w:rFonts w:ascii="Times New Roman" w:hAnsi="Times New Roman" w:eastAsia="黑体" w:cs="黑体"/>
                <w:sz w:val="18"/>
                <w:szCs w:val="18"/>
              </w:rPr>
            </w:pPr>
            <w:r>
              <w:rPr>
                <w:rFonts w:hint="eastAsia" w:ascii="Times New Roman" w:hAnsi="Times New Roman" w:eastAsia="黑体" w:cs="黑体"/>
                <w:spacing w:val="-5"/>
                <w:sz w:val="18"/>
                <w:szCs w:val="18"/>
              </w:rPr>
              <w:t>（授权有效期内，不包含转</w:t>
            </w:r>
            <w:r>
              <w:rPr>
                <w:rFonts w:hint="eastAsia" w:ascii="Times New Roman" w:hAnsi="Times New Roman" w:eastAsia="黑体" w:cs="黑体"/>
                <w:spacing w:val="-83"/>
                <w:sz w:val="18"/>
                <w:szCs w:val="18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 w:val="18"/>
                <w:szCs w:val="18"/>
              </w:rPr>
              <w:t>入的</w:t>
            </w:r>
            <w:r>
              <w:rPr>
                <w:rFonts w:hint="eastAsia" w:ascii="Times New Roman" w:hAnsi="Times New Roman" w:eastAsia="黑体" w:cs="黑体"/>
                <w:spacing w:val="-43"/>
                <w:sz w:val="18"/>
                <w:szCs w:val="18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 w:val="18"/>
                <w:szCs w:val="18"/>
              </w:rPr>
              <w:t xml:space="preserve">I </w:t>
            </w:r>
            <w:r>
              <w:rPr>
                <w:rFonts w:hint="eastAsia" w:ascii="Times New Roman" w:hAnsi="Times New Roman" w:eastAsia="黑体" w:cs="黑体"/>
                <w:spacing w:val="-3"/>
                <w:sz w:val="18"/>
                <w:szCs w:val="18"/>
              </w:rPr>
              <w:t>类知识产权，且申请</w:t>
            </w:r>
            <w:r>
              <w:rPr>
                <w:rFonts w:hint="eastAsia" w:ascii="Times New Roman" w:hAnsi="Times New Roman" w:eastAsia="黑体" w:cs="黑体"/>
                <w:sz w:val="18"/>
                <w:szCs w:val="18"/>
              </w:rPr>
              <w:t>企业应在权利人中排名前 三）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C99778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I</w:t>
            </w:r>
            <w:r>
              <w:rPr>
                <w:rFonts w:hint="eastAsia" w:ascii="Times New Roman" w:hAnsi="Times New Roman" w:eastAsia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类知识产权总数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  <w:p w14:paraId="24C4BC59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其中发明专利（含国防专利）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项；植物新品种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 xml:space="preserve">     </w:t>
            </w:r>
            <w:r>
              <w:rPr>
                <w:rFonts w:hint="eastAsia" w:ascii="Times New Roman" w:hAnsi="Times New Roman" w:eastAsia="宋体" w:cs="宋体"/>
                <w:szCs w:val="21"/>
              </w:rPr>
              <w:t>项； 国家级农作物品种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国家新药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项； </w:t>
            </w:r>
          </w:p>
          <w:p w14:paraId="2A7A6F6F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国家一级中药保护品种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项；</w:t>
            </w:r>
          </w:p>
          <w:p w14:paraId="3611CBA4">
            <w:pPr>
              <w:tabs>
                <w:tab w:val="left" w:pos="2219"/>
              </w:tabs>
              <w:spacing w:before="17" w:line="282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集成电路布图设计专有权</w:t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项。</w:t>
            </w:r>
          </w:p>
        </w:tc>
      </w:tr>
    </w:tbl>
    <w:p w14:paraId="6BF6B9B8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6AFA5DE3">
      <w:pPr>
        <w:rPr>
          <w:rFonts w:ascii="Times New Roman" w:hAnsi="Times New Roman" w:eastAsia="宋体" w:cs="宋体"/>
          <w:sz w:val="7"/>
          <w:szCs w:val="7"/>
        </w:rPr>
      </w:pP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4634230</wp:posOffset>
                </wp:positionV>
                <wp:extent cx="3733800" cy="127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270"/>
                          <a:chOff x="4149" y="7298"/>
                          <a:chExt cx="5880" cy="2"/>
                        </a:xfrm>
                      </wpg:grpSpPr>
                      <wps:wsp>
                        <wps:cNvPr id="7" name="任意多边形 24"/>
                        <wps:cNvSpPr>
                          <a:spLocks noChangeArrowheads="1"/>
                        </wps:cNvSpPr>
                        <wps:spPr bwMode="auto">
                          <a:xfrm>
                            <a:off x="4149" y="7298"/>
                            <a:ext cx="5880" cy="2"/>
                          </a:xfrm>
                          <a:custGeom>
                            <a:avLst/>
                            <a:gdLst>
                              <a:gd name="T0" fmla="*/ 0 w 5880"/>
                              <a:gd name="T1" fmla="*/ 0 h 1"/>
                              <a:gd name="T2" fmla="*/ 5880 w 588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80" h="1">
                                <a:moveTo>
                                  <a:pt x="0" y="0"/>
                                </a:move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64.9pt;height:0.1pt;width:294pt;mso-position-horizontal-relative:page;mso-position-vertical-relative:page;z-index:-251654144;mso-width-relative:page;mso-height-relative:page;" coordorigin="4149,7298" coordsize="5880,2" o:gfxdata="UEsDBAoAAAAAAIdO4kAAAAAAAAAAAAAAAAAEAAAAZHJzL1BLAwQUAAAACACHTuJANlAVHNsAAAAM&#10;AQAADwAAAGRycy9kb3ducmV2LnhtbE2PQU/DMAyF70j8h8hI3FiSbsAoTSc0AadpEhvSxC1rvbZa&#10;41RN1m7/Hu8Et2e/p+fP2eLsWjFgHxpPBvREgUAqfNlQZeB7+/EwBxGipdK2ntDABQMs8tubzKal&#10;H+kLh02sBJdQSK2BOsYulTIUNTobJr5DYu/ge2cjj30ly96OXO5amSj1JJ1tiC/UtsNljcVxc3IG&#10;Pkc7vk31+7A6HpaXn+3jerfSaMz9nVavICKe418YrviMDjkz7f2JyiBaAzM9Y/Ro4Dl5YXFNKJWw&#10;2vNqqhTIPJP/n8h/AVBLAwQUAAAACACHTuJATSZeXjYDAAAgBwAADgAAAGRycy9lMm9Eb2MueG1s&#10;pVXNbtQwEL4j8Q6Wj0g02ex2/9S0Qi2tkApU6vIAXsf5EYltbO9my7kHbnDmiHgJVMHTUOAxmHGS&#10;7XahUgV72NiZ8TfffDOe7B2sqpIshbGFkjHt7YSUCMlVUsgspq9mx4/HlFjHZMJKJUVML4SlB/sP&#10;H+zVeioilasyEYYAiLTTWsc0d05Pg8DyXFTM7igtJBhTZSrmYGuyIDGsBvSqDKIwHAa1Mok2igtr&#10;4e1RY6QtorkPoErTgosjxReVkK5BNaJkDlKyeaEt3fds01Rw9zJNrXCkjClk6vw/BIH1HP+D/T02&#10;zQzTecFbCuw+FLZyqlghIega6og5Rham+AOqKrhRVqVuh6sqaBLxikAWvXBLmxOjFtrnkk3rTK9F&#10;h0Jtqf7PsPzF8syQIonpkBLJKij4z6vL6w/vyBC1qXU2BZcTo8/1mWlfZM0O012lpsInJEJWXtWL&#10;tapi5QiHl/1Rvz8OQXAOtl40akXnOVQGDw16gwklYBtFk3FTEJ4/bQ/vjsftyQhNQRcyQGZrIrWG&#10;XrQ3Atn/E+g8Z1p43S1m3wo06gT6fnX14/L99eePv759uf76iUSDRirvjDqhIlafKv7aEqkOcyYz&#10;8cQYVeeCJcCt51NB0oDeHMCNhaNkXj9XCVSBLZzyHbUl8V/U6oS+Sys25QvrToTypWLLU+uatk9g&#10;5Zs2aUs/A63TqoQb8CggIamJh2ydO5/eLZ+c+Gyg89cg0YYDAtyB099wC0mLAwXOOlos75jylWyp&#10;woqAnNhkyFwriy2EvKGBZo2wkO9KovUOZ+CHzv22obwzxIVnG8TA2NgeGMYPjDmegbDMIbduSeqY&#10;NuLnWFx8XamlmCnv4LZuBoS6sZZy06sBAXL+joBjY4YFRvTtvw6NjDfKKtVxUZaeXSmR0DCcDD0V&#10;q8oiQSOysSabH5aGLBkORP9rZbjlBoNHJgDmKcCja0+cCHY6V8kFtKpRzTiFjwkscmXeUlLDKI2p&#10;fbNgRlBSPpPQ7pPeYAAFcn4z2B1FsDGblvmmhUkOUDF1FAqNy0PXzOuFNkWWQ6RGYamewBVJC+xl&#10;z69h1W5gGviVH5ywujWZN/fe6+bDtv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NlAVHNsAAAAM&#10;AQAADwAAAAAAAAABACAAAAAiAAAAZHJzL2Rvd25yZXYueG1sUEsBAhQAFAAAAAgAh07iQE0mXl42&#10;AwAAIAcAAA4AAAAAAAAAAQAgAAAAKgEAAGRycy9lMm9Eb2MueG1sUEsFBgAAAAAGAAYAWQEAANIG&#10;AAAAAA==&#10;">
                <o:lock v:ext="edit" aspectratio="f"/>
                <v:shape id="任意多边形 24" o:spid="_x0000_s1026" o:spt="100" style="position:absolute;left:4149;top:7298;height:2;width:5880;" filled="f" stroked="t" coordsize="5880,1" o:gfxdata="UEsDBAoAAAAAAIdO4kAAAAAAAAAAAAAAAAAEAAAAZHJzL1BLAwQUAAAACACHTuJAj+gcNLsAAADa&#10;AAAADwAAAGRycy9kb3ducmV2LnhtbEWPQWvCQBSE7wX/w/KE3ppdPdSSZhUiCAq51Ba8vmafSTT7&#10;NmTXJP57tyD0OMzMN0y2mWwrBup941jDIlEgiEtnGq40/Hzv3j5A+IBssHVMGu7kYbOevWSYGjfy&#10;Fw3HUIkIYZ+ihjqELpXSlzVZ9InriKN3dr3FEGVfSdPjGOG2lUul3qXFhuNCjR1tayqvx5vVkI+u&#10;mNTF5sVpot+LP1BebW9av84X6hNEoCn8h5/tvdGwgr8r8Qb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gcNLsAAADa&#10;AAAADwAAAAAAAAABACAAAAAiAAAAZHJzL2Rvd25yZXYueG1sUEsBAhQAFAAAAAgAh07iQDMvBZ47&#10;AAAAOQAAABAAAAAAAAAAAQAgAAAACgEAAGRycy9zaGFwZXhtbC54bWxQSwUGAAAAAAYABgBbAQAA&#10;tAMAAAAA&#10;" path="m0,0l5880,0e">
                  <v:path o:connectlocs="0,0;5880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4786630</wp:posOffset>
                </wp:positionV>
                <wp:extent cx="3752215" cy="127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1270"/>
                          <a:chOff x="4149" y="7538"/>
                          <a:chExt cx="5909" cy="2"/>
                        </a:xfrm>
                      </wpg:grpSpPr>
                      <wps:wsp>
                        <wps:cNvPr id="5" name="任意多边形 26"/>
                        <wps:cNvSpPr>
                          <a:spLocks noChangeArrowheads="1"/>
                        </wps:cNvSpPr>
                        <wps:spPr bwMode="auto">
                          <a:xfrm>
                            <a:off x="4149" y="7538"/>
                            <a:ext cx="5909" cy="2"/>
                          </a:xfrm>
                          <a:custGeom>
                            <a:avLst/>
                            <a:gdLst>
                              <a:gd name="T0" fmla="*/ 0 w 5909"/>
                              <a:gd name="T1" fmla="*/ 0 h 1"/>
                              <a:gd name="T2" fmla="*/ 5909 w 590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9" h="1">
                                <a:moveTo>
                                  <a:pt x="0" y="0"/>
                                </a:moveTo>
                                <a:lnTo>
                                  <a:pt x="59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76.9pt;height:0.1pt;width:295.45pt;mso-position-horizontal-relative:page;mso-position-vertical-relative:page;z-index:-251653120;mso-width-relative:page;mso-height-relative:page;" coordorigin="4149,7538" coordsize="5909,2" o:gfxdata="UEsDBAoAAAAAAIdO4kAAAAAAAAAAAAAAAAAEAAAAZHJzL1BLAwQUAAAACACHTuJAIR/xIdsAAAAM&#10;AQAADwAAAGRycy9kb3ducmV2LnhtbE2PwU7DMBBE70j8g7VI3KhtmtAqjVOhCjhVSG2REDc33iZR&#10;43UUu0n79zgnuO3Ojmbe5uurbdmAvW8cKZAzAQypdKahSsHX4f1pCcwHTUa3jlDBDT2si/u7XGfG&#10;jbTDYR8qFkPIZ1pBHUKXce7LGq32M9chxdvJ9VaHuPYVN70eY7ht+bMQL9zqhmJDrTvc1Fie9xer&#10;4GPU4+tcvg3b82lz+zmkn99biUo9PkixAhbwGv7MMOFHdCgi09FdyHjWKkhkEtGDgkU6j8PkECJd&#10;ADtOUiKAFzn//0TxC1BLAwQUAAAACACHTuJA++/RkDgDAAAgBwAADgAAAGRycy9lMm9Eb2MueG1s&#10;pVXNbhMxEL4j8Q6Wj0h0k03SNFE3FWpphVSgUsMDOF7vj9i1je1kU849cIMzR8RLoAqehgKPwYy9&#10;SdNApQpyyNo742+++WY8u3+wrCuyEMaWSia0u9OhREiu0lLmCX01PX68R4l1TKasUlIk9EJYejB5&#10;+GC/0WMRq0JVqTAEQKQdNzqhhXN6HEWWF6JmdkdpIcGYKVMzB1uTR6lhDaDXVRR3OrtRo0yqjeLC&#10;Wnh7FIy0RTT3AVRZVnJxpPi8FtIFVCMq5iAlW5Ta0olnm2WCu5dZZoUjVUIhU+f/IQisZ/gfTfbZ&#10;ODdMFyVvKbD7UNjKqWalhKBrqCPmGJmb8g+ouuRGWZW5Ha7qKCTiFYEsup0tbU6MmmufSz5ucr0W&#10;HQq1pfo/w/IXizNDyjShfUokq6HgP68urz+8I33UptH5GFxOjD7XZ6Z9kYcdprvMTI1PSIQsvaoX&#10;a1XF0hEOL3vDQRx3B5RwsHXjYSs6L6AyeKjf7Y8oAdtw0NsLBeHF0/bwYNQBI56M0RStQkbIbE2k&#10;0dCL9kYg+38CnRdMC6+7xexbgSCDIND3q6sfl++vP3/89e3L9ddPJN4NUnln1AkVsfpU8deWSHVY&#10;MJmLJ8aophAsBW5dnwqSBvRwADcWjpJZ81ylUAU2d8p31JbEf1FrJfRdWrExn1t3IpQvFVucWhfa&#10;PoWVb9q0zWwK1yKrK7gBjyLSIQ3xkK3zyqd7y6cgPhvo/DVIvOGAAHfg9DbcOqTFgQLnK1qsWDHl&#10;S9lShRUBObHJkLlWFlsIeUOLTIOwkO9SovUOZ+CHzr22obwzxIVnG8TA2NgeGMYPjBmegbDMIbfV&#10;kjQJDeIXWFx8XauFmCrv4LZuBoS6sVZy0yuAADl/R8AxmGGBEX37r0Mj442ySnVcVpVnV0kktNsZ&#10;7XoqVlVlikZkY00+O6wMWTAciP7XynDLDQaPTAHMU4DHqj1xItjxTKUX0KpGhXEKHxNYFMq8paSB&#10;UZpQ+2bOjKCkeiah3Ufdfh9nr9/0B8MYNmbTMtu0MMkBKqGOQqFxeejCvJ5rU+YFRAoKS/UErkhW&#10;Yi97foFVu4Fp4Fd+cMLq1mTe3Huvmw/b5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hH/Eh2wAA&#10;AAwBAAAPAAAAAAAAAAEAIAAAACIAAABkcnMvZG93bnJldi54bWxQSwECFAAUAAAACACHTuJA++/R&#10;kDgDAAAgBwAADgAAAAAAAAABACAAAAAqAQAAZHJzL2Uyb0RvYy54bWxQSwUGAAAAAAYABgBZAQAA&#10;1AYAAAAA&#10;">
                <o:lock v:ext="edit" aspectratio="f"/>
                <v:shape id="任意多边形 26" o:spid="_x0000_s1026" o:spt="100" style="position:absolute;left:4149;top:7538;height:2;width:5909;" filled="f" stroked="t" coordsize="5909,1" o:gfxdata="UEsDBAoAAAAAAIdO4kAAAAAAAAAAAAAAAAAEAAAAZHJzL1BLAwQUAAAACACHTuJAqPneD7sAAADa&#10;AAAADwAAAGRycy9kb3ducmV2LnhtbEWPT2sCMRTE70K/Q3iF3jRRWrGr0YOgWEoP/ru/bp67wc3L&#10;ksRVv31TEDwOM/MbZra4uUZ0FKL1rGE4UCCIS28sVxoO+1V/AiImZIONZ9JwpwiL+UtvhoXxV95S&#10;t0uVyBCOBWqoU2oLKWNZk8M48C1x9k4+OExZhkqagNcMd40cKTWWDi3nhRpbWtZUnncXp+Fy/P0M&#10;d7X6nryvv1LTWfvTnazWb69DNQWR6Jae4Ud7YzR8wP+Vf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neD7sAAADa&#10;AAAADwAAAAAAAAABACAAAAAiAAAAZHJzL2Rvd25yZXYueG1sUEsBAhQAFAAAAAgAh07iQDMvBZ47&#10;AAAAOQAAABAAAAAAAAAAAQAgAAAACgEAAGRycy9zaGFwZXhtbC54bWxQSwUGAAAAAAYABgBbAQAA&#10;tAMAAAAA&#10;" path="m0,0l5909,0e">
                  <v:path o:connectlocs="0,0;5909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8625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301"/>
      </w:tblGrid>
      <w:tr w14:paraId="6BE51C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F0CBA5">
            <w:pPr>
              <w:spacing w:before="118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PCT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专利情况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C14E49">
            <w:pPr>
              <w:tabs>
                <w:tab w:val="left" w:pos="1799"/>
              </w:tabs>
              <w:spacing w:before="11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PCT</w:t>
            </w:r>
            <w:r>
              <w:rPr>
                <w:rFonts w:hint="eastAsia" w:ascii="Times New Roman" w:hAnsi="Times New Roman" w:eastAsia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专利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项</w:t>
            </w:r>
          </w:p>
        </w:tc>
      </w:tr>
      <w:tr w14:paraId="1E4BFF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736277">
            <w:pPr>
              <w:spacing w:before="9"/>
              <w:jc w:val="left"/>
              <w:rPr>
                <w:rFonts w:ascii="Times New Roman" w:hAnsi="Times New Roman" w:eastAsia="黑体" w:cs="黑体"/>
                <w:sz w:val="29"/>
                <w:szCs w:val="29"/>
              </w:rPr>
            </w:pPr>
          </w:p>
          <w:p w14:paraId="18954D6B">
            <w:pPr>
              <w:spacing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3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年是否获得国家级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C7C1B6">
            <w:pPr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345F33AB">
            <w:pPr>
              <w:tabs>
                <w:tab w:val="left" w:pos="942"/>
                <w:tab w:val="left" w:pos="1677"/>
              </w:tabs>
              <w:spacing w:before="14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如是，请填写：</w:t>
            </w:r>
          </w:p>
          <w:p w14:paraId="434DE4B6">
            <w:pPr>
              <w:tabs>
                <w:tab w:val="left" w:pos="2937"/>
                <w:tab w:val="left" w:pos="4722"/>
                <w:tab w:val="left" w:pos="6063"/>
              </w:tabs>
              <w:spacing w:before="32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年份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年，名称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，排名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488C83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A0FB3E">
            <w:pPr>
              <w:spacing w:before="5"/>
              <w:jc w:val="left"/>
              <w:rPr>
                <w:rFonts w:ascii="Times New Roman" w:hAnsi="Times New Roman" w:eastAsia="黑体" w:cs="黑体"/>
                <w:sz w:val="29"/>
                <w:szCs w:val="29"/>
              </w:rPr>
            </w:pPr>
          </w:p>
          <w:p w14:paraId="0ED353F7">
            <w:pPr>
              <w:spacing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3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年是否获得省部级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48E76C">
            <w:pPr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</w:p>
          <w:p w14:paraId="73E2F904">
            <w:pPr>
              <w:tabs>
                <w:tab w:val="left" w:pos="942"/>
                <w:tab w:val="left" w:pos="1677"/>
              </w:tabs>
              <w:spacing w:before="14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如是，请填写：</w:t>
            </w:r>
          </w:p>
          <w:p w14:paraId="65780609">
            <w:pPr>
              <w:tabs>
                <w:tab w:val="left" w:pos="2937"/>
                <w:tab w:val="left" w:pos="4722"/>
                <w:tab w:val="left" w:pos="6063"/>
              </w:tabs>
              <w:spacing w:before="30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年份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年，名称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，排名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1628BD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A0855A">
            <w:pPr>
              <w:spacing w:before="11"/>
              <w:jc w:val="center"/>
              <w:rPr>
                <w:rFonts w:ascii="Times New Roman" w:hAnsi="Times New Roman" w:eastAsia="黑体" w:cs="黑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七、产业链配套</w:t>
            </w:r>
          </w:p>
        </w:tc>
      </w:tr>
      <w:tr w14:paraId="536AA4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FD1E6C">
            <w:pPr>
              <w:spacing w:before="35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所属产业链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4D84C">
            <w:pPr>
              <w:rPr>
                <w:rFonts w:ascii="Times New Roman" w:hAnsi="Times New Roman" w:eastAsia="宋体" w:cs="宋体"/>
              </w:rPr>
            </w:pPr>
          </w:p>
        </w:tc>
      </w:tr>
      <w:tr w14:paraId="543418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48B08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9968155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DEC6208">
            <w:pPr>
              <w:spacing w:before="129" w:line="235" w:lineRule="auto"/>
              <w:ind w:right="111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是否在产业链关键领域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实现“补短板”“填空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白”（不得含有企业名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称或简称）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9CA0A">
            <w:pPr>
              <w:spacing w:before="6"/>
              <w:jc w:val="left"/>
              <w:rPr>
                <w:rFonts w:ascii="Times New Roman" w:hAnsi="Times New Roman" w:eastAsia="宋体" w:cs="宋体"/>
                <w:sz w:val="18"/>
                <w:szCs w:val="18"/>
              </w:rPr>
            </w:pPr>
          </w:p>
          <w:p w14:paraId="7B48A24B">
            <w:pPr>
              <w:spacing w:line="274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 xml:space="preserve">□否     □是 </w:t>
            </w:r>
            <w:r>
              <w:rPr>
                <w:rFonts w:hint="eastAsia" w:ascii="Times New Roman" w:hAnsi="Times New Roman" w:eastAsia="宋体" w:cs="宋体"/>
                <w:spacing w:val="9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</w:t>
            </w:r>
          </w:p>
          <w:p w14:paraId="2C870E15">
            <w:pPr>
              <w:tabs>
                <w:tab w:val="left" w:pos="6034"/>
              </w:tabs>
              <w:spacing w:before="2" w:line="235" w:lineRule="auto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 xml:space="preserve">“补短板”的产品名称： 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 或填补国内（国际）空白的领域：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 或替代进口的国外企业（或产品）名称：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 xml:space="preserve"> 说明（是否在细分领域实现关键技术首创等情况，300 字以内）：</w:t>
            </w:r>
          </w:p>
        </w:tc>
      </w:tr>
      <w:tr w14:paraId="00C1D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A6E893">
            <w:pPr>
              <w:spacing w:before="179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主导产品是否为国内外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知名大企业直接配套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353348">
            <w:pPr>
              <w:tabs>
                <w:tab w:val="left" w:pos="1048"/>
                <w:tab w:val="left" w:pos="1782"/>
              </w:tabs>
              <w:spacing w:before="7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否</w:t>
            </w: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</w:t>
            </w:r>
          </w:p>
          <w:p w14:paraId="0EFD2FF2">
            <w:pPr>
              <w:tabs>
                <w:tab w:val="left" w:pos="2621"/>
                <w:tab w:val="left" w:pos="2989"/>
                <w:tab w:val="left" w:pos="5929"/>
              </w:tabs>
              <w:spacing w:before="38"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</w:rPr>
              <w:t>1.</w:t>
            </w:r>
            <w:r>
              <w:rPr>
                <w:rFonts w:hint="eastAsia" w:ascii="Times New Roman" w:hAnsi="Times New Roman" w:eastAsia="宋体" w:cs="宋体"/>
                <w:w w:val="95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 xml:space="preserve">2.  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  <w:p w14:paraId="222501C6">
            <w:pPr>
              <w:tabs>
                <w:tab w:val="left" w:pos="2621"/>
              </w:tabs>
              <w:spacing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</w:rPr>
              <w:t>3.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</w:tc>
      </w:tr>
      <w:tr w14:paraId="164317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8FF7F7">
            <w:pPr>
              <w:spacing w:before="163" w:line="274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行业领军企业</w:t>
            </w:r>
          </w:p>
          <w:p w14:paraId="3628883D">
            <w:pPr>
              <w:spacing w:line="290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（3</w:t>
            </w:r>
            <w:r>
              <w:rPr>
                <w:rFonts w:hint="eastAsia" w:ascii="Times New Roman" w:hAnsi="Times New Roman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个以内）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FF5268">
            <w:pPr>
              <w:spacing w:before="6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D093175">
            <w:pPr>
              <w:tabs>
                <w:tab w:val="left" w:pos="2621"/>
                <w:tab w:val="left" w:pos="2989"/>
                <w:tab w:val="left" w:pos="5929"/>
              </w:tabs>
              <w:spacing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</w:rPr>
              <w:t>1.</w:t>
            </w:r>
            <w:r>
              <w:rPr>
                <w:rFonts w:hint="eastAsia" w:ascii="Times New Roman" w:hAnsi="Times New Roman" w:eastAsia="宋体" w:cs="宋体"/>
                <w:w w:val="95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</w:rPr>
              <w:tab/>
            </w:r>
            <w:r>
              <w:rPr>
                <w:rFonts w:hint="eastAsia" w:ascii="Times New Roman" w:hAnsi="Times New Roman" w:eastAsia="宋体" w:cs="宋体"/>
              </w:rPr>
              <w:t xml:space="preserve">2.  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  <w:p w14:paraId="04BB0889">
            <w:pPr>
              <w:tabs>
                <w:tab w:val="left" w:pos="2621"/>
              </w:tabs>
              <w:spacing w:line="241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</w:rPr>
              <w:t>3.</w:t>
            </w:r>
            <w:r>
              <w:rPr>
                <w:rFonts w:hint="eastAsia" w:ascii="Times New Roman" w:hAnsi="Times New Roman" w:eastAsia="宋体" w:cs="宋体"/>
                <w:w w:val="99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u w:val="single" w:color="000000"/>
              </w:rPr>
              <w:tab/>
            </w:r>
          </w:p>
        </w:tc>
      </w:tr>
      <w:tr w14:paraId="23EF9F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EE6D9B">
            <w:pPr>
              <w:spacing w:before="10"/>
              <w:jc w:val="center"/>
              <w:rPr>
                <w:rFonts w:ascii="Times New Roman" w:hAnsi="Times New Roman" w:eastAsia="黑体" w:cs="黑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八、主导产品所属领域</w:t>
            </w:r>
          </w:p>
        </w:tc>
      </w:tr>
      <w:tr w14:paraId="654D57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BE9467">
            <w:pPr>
              <w:spacing w:before="104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主导产品名称（中文）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5007F0">
            <w:pPr>
              <w:rPr>
                <w:rFonts w:ascii="Times New Roman" w:hAnsi="Times New Roman" w:eastAsia="宋体" w:cs="宋体"/>
              </w:rPr>
            </w:pPr>
          </w:p>
        </w:tc>
      </w:tr>
      <w:tr w14:paraId="35A8F4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2F5175">
            <w:pPr>
              <w:spacing w:before="132"/>
              <w:jc w:val="left"/>
              <w:rPr>
                <w:rFonts w:ascii="Times New Roman" w:hAnsi="Times New Roman" w:eastAsia="黑体" w:cs="黑体"/>
                <w:sz w:val="13"/>
                <w:szCs w:val="13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主导产品类别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"file:///C:\\Users\\Administrator.WIN-DLNCED8Q2E7\\Desktop\\省经信厅办公室关于开展2026年专精特新%20" \l "_bookmark1" </w:instrText>
            </w:r>
            <w:r>
              <w:fldChar w:fldCharType="separate"/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t>2</w:t>
            </w:r>
            <w:r>
              <w:rPr>
                <w:rFonts w:hint="eastAsia" w:ascii="Times New Roman" w:hAnsi="Times New Roman" w:eastAsia="黑体" w:cs="黑体"/>
                <w:color w:val="0000FF"/>
                <w:position w:val="7"/>
                <w:sz w:val="13"/>
                <w:szCs w:val="13"/>
                <w:u w:val="single"/>
              </w:rPr>
              <w:fldChar w:fldCharType="end"/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4CF7F">
            <w:pPr>
              <w:rPr>
                <w:rFonts w:ascii="Times New Roman" w:hAnsi="Times New Roman" w:eastAsia="宋体" w:cs="宋体"/>
              </w:rPr>
            </w:pPr>
          </w:p>
        </w:tc>
      </w:tr>
      <w:tr w14:paraId="6CF186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B424C0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2F2A8B9">
            <w:pPr>
              <w:spacing w:before="171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是否属于工业“六基”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领域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3FAC47">
            <w:pPr>
              <w:spacing w:before="6"/>
              <w:jc w:val="left"/>
              <w:rPr>
                <w:rFonts w:ascii="Times New Roman" w:hAnsi="Times New Roman" w:eastAsia="宋体" w:cs="宋体"/>
                <w:sz w:val="27"/>
                <w:szCs w:val="27"/>
              </w:rPr>
            </w:pPr>
          </w:p>
          <w:p w14:paraId="3FC10F5D">
            <w:pPr>
              <w:tabs>
                <w:tab w:val="left" w:pos="1048"/>
                <w:tab w:val="left" w:pos="1782"/>
              </w:tabs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否</w:t>
            </w:r>
            <w:r>
              <w:rPr>
                <w:rFonts w:hint="eastAsia" w:ascii="Times New Roman" w:hAnsi="Times New Roman" w:eastAsia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是</w:t>
            </w:r>
            <w:r>
              <w:rPr>
                <w:rFonts w:hint="eastAsia" w:ascii="Times New Roman" w:hAnsi="Times New Roman" w:eastAsia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如是，请打勾</w:t>
            </w:r>
          </w:p>
          <w:p w14:paraId="6C772804">
            <w:pPr>
              <w:tabs>
                <w:tab w:val="left" w:pos="2202"/>
                <w:tab w:val="left" w:pos="4197"/>
              </w:tabs>
              <w:spacing w:before="10" w:line="274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核心基础零部件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核心基础元器件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□关键软件</w:t>
            </w:r>
          </w:p>
          <w:p w14:paraId="32471B5D">
            <w:pPr>
              <w:tabs>
                <w:tab w:val="left" w:pos="2202"/>
                <w:tab w:val="left" w:pos="4197"/>
              </w:tabs>
              <w:spacing w:line="274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先进基础工艺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>□</w:t>
            </w:r>
            <w:r>
              <w:rPr>
                <w:rFonts w:hint="eastAsia" w:ascii="Times New Roman" w:hAnsi="Times New Roman" w:eastAsia="宋体" w:cs="宋体"/>
                <w:szCs w:val="21"/>
              </w:rPr>
              <w:t>关键基础材料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□产业技术基础</w:t>
            </w:r>
          </w:p>
        </w:tc>
      </w:tr>
      <w:tr w14:paraId="5A903C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C722D7">
            <w:pPr>
              <w:spacing w:before="10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黑体" w:cs="黑体"/>
                <w:sz w:val="24"/>
              </w:rPr>
              <w:t>九、其他</w:t>
            </w:r>
          </w:p>
        </w:tc>
      </w:tr>
    </w:tbl>
    <w:p w14:paraId="6A7CC5CD">
      <w:pPr>
        <w:rPr>
          <w:rFonts w:ascii="Times New Roman" w:hAnsi="Times New Roman" w:eastAsia="宋体" w:cs="宋体"/>
          <w:sz w:val="20"/>
          <w:szCs w:val="20"/>
        </w:rPr>
      </w:pPr>
    </w:p>
    <w:p w14:paraId="4FBD348B">
      <w:pPr>
        <w:rPr>
          <w:rFonts w:ascii="Times New Roman" w:hAnsi="Times New Roman" w:eastAsia="宋体" w:cs="宋体"/>
          <w:sz w:val="20"/>
          <w:szCs w:val="20"/>
        </w:rPr>
      </w:pPr>
    </w:p>
    <w:p w14:paraId="2895A7FE">
      <w:pPr>
        <w:rPr>
          <w:rFonts w:ascii="Times New Roman" w:hAnsi="Times New Roman" w:eastAsia="宋体" w:cs="宋体"/>
          <w:sz w:val="20"/>
          <w:szCs w:val="20"/>
        </w:rPr>
      </w:pPr>
    </w:p>
    <w:p w14:paraId="105A798B">
      <w:pPr>
        <w:rPr>
          <w:rFonts w:ascii="Times New Roman" w:hAnsi="Times New Roman" w:eastAsia="宋体" w:cs="宋体"/>
          <w:sz w:val="20"/>
          <w:szCs w:val="20"/>
        </w:rPr>
      </w:pPr>
    </w:p>
    <w:p w14:paraId="79F57ACC">
      <w:pPr>
        <w:spacing w:before="6"/>
        <w:rPr>
          <w:rFonts w:ascii="Times New Roman" w:hAnsi="Times New Roman" w:eastAsia="宋体" w:cs="宋体"/>
          <w:sz w:val="29"/>
          <w:szCs w:val="29"/>
        </w:rPr>
      </w:pPr>
    </w:p>
    <w:p w14:paraId="5974D1E1">
      <w:pPr>
        <w:spacing w:line="20" w:lineRule="exact"/>
        <w:rPr>
          <w:rFonts w:ascii="Times New Roman" w:hAnsi="Times New Roman" w:eastAsia="宋体" w:cs="宋体"/>
          <w:sz w:val="2"/>
          <w:szCs w:val="2"/>
        </w:rPr>
      </w:pPr>
      <w:r>
        <w:rPr>
          <w:rFonts w:ascii="Times New Roman" w:hAnsi="Times New Roman" w:eastAsia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0" t="0" r="0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2" name="组合 28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3" name="任意多边形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H9R+/lVAwAAOAgAAA4AAABkcnMvZTJvRG9jLnhtbLVVzW4TMRC+&#10;I/EOlo9IdJNtoSFqilBLK6QClSgP4Hi9P2LXNraTTTn3wA3OHBEvgSp4Ggo8Bp/tzTYJqoRA5JAd&#10;2+PxN998Hu89XDQ1mQtjKyUndLg1oERIrrJKFhP68uzo7ogS65jMWK2kmNBzYenD/du39lo9Fqkq&#10;VZ0JQxBE2nGrJ7R0To+TxPJSNMxuKS0kFnNlGuYwNEWSGdYielMn6WBwP2mVybRRXFiL2cO4SLuI&#10;5k8CqjyvuDhUfNYI6WJUI2rmkJItK23pfkCb54K753luhSP1hCJTF/5xCOyp/0/299i4MEyXFe8g&#10;sD+BsJFTwyqJQ/tQh8wxMjPVb6GaihtlVe62uGqSmEhgBFkMBxvcHBs10yGXYtwWuicdhdpg/a/D&#10;8mfzU0OqDEqgRLIGBf9xeXH1/i0Zem5aXYzhcmz0C31quokijny6i9w0/otEyCKwet6zKhaOcEwO&#10;R9uDwS4I51gbprAC6bxEZX7bxMvH3bZ0NErjntRvSJaHJR5TD6Ef/F9ygGSNnHT0F+yAYc9ATH/J&#10;DtLsqAlpsnHPy5r7Gi+rG27kBbfTXkvG/ptkXpRMi6BE6/XQSWZ7ycq3y8vvF++uPn34+fXz1ZeP&#10;JH0Q6QnOXjleI1afKP7KEqkOSiYL8cgY1ZaCZcAWSEFlVzb4gcVWMm2fqgy6ZDOnwh3bEN0aTzfQ&#10;2rMEfmfWHQsVZMvmJ9YFNRYZrHCBs67SZ2A5b2p0gzsJGZCWhEp1zksfnL3iU8ZLgy7QB4Fwegcf&#10;4IY4YLJ3G5AuDkD3sFi5RMoXsoMKi4BIf+E8cq2sv04eN2R2FilFvgvpV29wBj7vvN1dseCMc/Ht&#10;DjFooZvN04TmOY1C1sx5bAEBTNJOaNR06cvqpxs1F2cqOLiNC4+jrldrueoVgwBc6BdwjMsw/Imh&#10;IfRHe8QrZZXqqKrrUKpaekCh63gAVtVV5hfDwBTTg9qQOfOPQ/h1NKy5oQnLDMECBHyWwvTd0Y6n&#10;KjuHSI2KTwseVhilMm8oafGsTKh9PWNGUFI/kRD6g+HODgrkwmDn3m6KgVldma6uMMkRakIdRaG9&#10;eeDi2zXTpipKnBQZluoRLkdeeS0HfBFVN0AfCFbXNjsbDwqstRdrdRy8rh/8/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A45uRI0wAAAAIBAAAPAAAAAAAAAAEAIAAAACIAAABkcnMvZG93bnJldi54&#10;bWxQSwECFAAUAAAACACHTuJAf1H7+VUDAAA4CAAADgAAAAAAAAABACAAAAAiAQAAZHJzL2Uyb0Rv&#10;Yy54bWxQSwUGAAAAAAYABgBZAQAA6QYAAAAA&#10;">
                <o:lock v:ext="edit" aspectratio="f"/>
                <v:group id="组合 28" o:spid="_x0000_s1026" o:spt="203" style="position:absolute;left:1;top:1;height:2;width:2880;" coordorigin="1,1" coordsize="2880,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" o:spid="_x0000_s1026" o:spt="100" style="position:absolute;left:1;top:1;height:2;width:2880;" filled="f" stroked="t" coordsize="2880,1" o:gfxdata="UEsDBAoAAAAAAIdO4kAAAAAAAAAAAAAAAAAEAAAAZHJzL1BLAwQUAAAACACHTuJAZHawMbgAAADa&#10;AAAADwAAAGRycy9kb3ducmV2LnhtbEVPS2vCQBC+F/wPyxS81U1akJK6ehBqSy+ifZyH7CQbzM7G&#10;7DQ+fr0rCB4/vvdscfStGqiPTWAD+SQDRVwG23Bt4Of7/ekVVBRki21gMnCiCIv56GGGhQ0H3tCw&#10;lVqlEI4FGnAiXaF1LB15jJPQESeuCr1HSbCvte3xkMJ9q5+zbKo9NpwaHHa0dFTutv8+zfj4ir/n&#10;vFoNtlrtZai1k7+1MePHPHsDJXSUu/jm/rQGXuB6JflBz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HawMbgAAADaAAAA&#10;DwAAAAAAAAABACAAAAAiAAAAZHJzL2Rvd25yZXYueG1sUEsBAhQAFAAAAAgAh07iQDMvBZ47AAAA&#10;OQAAABAAAAAAAAAAAQAgAAAABwEAAGRycy9zaGFwZXhtbC54bWxQSwUGAAAAAAYABgBbAQAAsQMA&#10;AAAA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71A4829F">
      <w:pPr>
        <w:spacing w:before="119" w:line="232" w:lineRule="exact"/>
        <w:jc w:val="left"/>
        <w:rPr>
          <w:rFonts w:ascii="Times New Roman" w:hAnsi="Times New Roman" w:eastAsia="宋体" w:cs="宋体"/>
          <w:sz w:val="18"/>
          <w:szCs w:val="18"/>
        </w:rPr>
      </w:pPr>
      <w:r>
        <w:rPr>
          <w:rFonts w:hint="eastAsia" w:ascii="Times New Roman" w:hAnsi="Times New Roman" w:eastAsia="宋体" w:cs="宋体"/>
          <w:position w:val="7"/>
          <w:sz w:val="13"/>
          <w:szCs w:val="13"/>
        </w:rPr>
        <w:t>2</w:t>
      </w:r>
      <w:r>
        <w:rPr>
          <w:rFonts w:hint="eastAsia" w:ascii="Times New Roman" w:hAnsi="Times New Roman" w:eastAsia="宋体" w:cs="宋体"/>
          <w:spacing w:val="14"/>
          <w:position w:val="7"/>
          <w:sz w:val="13"/>
          <w:szCs w:val="13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对照《统计用产品分类目录》，填写产品</w:t>
      </w:r>
      <w:r>
        <w:rPr>
          <w:rFonts w:hint="eastAsia" w:ascii="Times New Roman" w:hAnsi="Times New Roman" w:eastAsia="宋体" w:cs="宋体"/>
          <w:spacing w:val="-60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10</w:t>
      </w:r>
      <w:r>
        <w:rPr>
          <w:rFonts w:hint="eastAsia" w:ascii="Times New Roman" w:hAnsi="Times New Roman" w:eastAsia="宋体" w:cs="宋体"/>
          <w:spacing w:val="-15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宋体"/>
          <w:sz w:val="18"/>
          <w:szCs w:val="18"/>
        </w:rPr>
        <w:t>位数字代码及名称。无法按该目录分类的，可按行业惯例分 类。如是新产品请标明。</w:t>
      </w:r>
    </w:p>
    <w:p w14:paraId="55E7D7DF">
      <w:pPr>
        <w:widowControl/>
        <w:jc w:val="left"/>
        <w:rPr>
          <w:rFonts w:ascii="Times New Roman" w:hAnsi="Times New Roman" w:cs="宋体"/>
          <w:sz w:val="18"/>
          <w:szCs w:val="18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18B5892D">
      <w:pPr>
        <w:spacing w:before="2"/>
        <w:rPr>
          <w:rFonts w:ascii="Times New Roman" w:hAnsi="Times New Roman" w:eastAsia="宋体" w:cs="宋体"/>
          <w:sz w:val="7"/>
          <w:szCs w:val="7"/>
        </w:rPr>
      </w:pPr>
    </w:p>
    <w:tbl>
      <w:tblPr>
        <w:tblStyle w:val="2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124"/>
      </w:tblGrid>
      <w:tr w14:paraId="7C73ED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75C3F72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8FA9F73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1C3F0F8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15002D0B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2CCB565">
            <w:pPr>
              <w:spacing w:before="8"/>
              <w:jc w:val="left"/>
              <w:rPr>
                <w:rFonts w:ascii="Times New Roman" w:hAnsi="Times New Roman" w:eastAsia="黑体" w:cs="黑体"/>
                <w:sz w:val="22"/>
                <w:szCs w:val="22"/>
              </w:rPr>
            </w:pPr>
          </w:p>
          <w:p w14:paraId="4257B896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获得相关部门认定的称</w:t>
            </w:r>
          </w:p>
          <w:p w14:paraId="3A51249D">
            <w:pPr>
              <w:spacing w:line="220" w:lineRule="exact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号（有效期内）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F677DF">
            <w:pPr>
              <w:spacing w:line="300" w:lineRule="atLeast"/>
              <w:jc w:val="left"/>
              <w:rPr>
                <w:rFonts w:ascii="Times New Roman" w:hAnsi="Times New Roman" w:eastAsia="宋体" w:cs="宋体"/>
                <w:sz w:val="26"/>
                <w:szCs w:val="26"/>
              </w:rPr>
            </w:pPr>
          </w:p>
          <w:p w14:paraId="6B6181DF">
            <w:pPr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高新技术企业</w:t>
            </w:r>
            <w:r>
              <w:rPr>
                <w:rFonts w:ascii="Times New Roman" w:hAnsi="Times New Roman" w:eastAsia="宋体" w:cs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16C03C61">
            <w:pPr>
              <w:tabs>
                <w:tab w:val="left" w:pos="340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技术创新示范企业（国家级</w:t>
            </w:r>
            <w:r>
              <w:rPr>
                <w:rFonts w:ascii="Times New Roman" w:hAnsi="Times New Roman" w:eastAsia="宋体" w:cs="Times New Roman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省级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  <w:p w14:paraId="67D90C29">
            <w:pPr>
              <w:tabs>
                <w:tab w:val="left" w:pos="466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工业企业知识产权运用试点企业（国家级</w:t>
            </w:r>
            <w:r>
              <w:rPr>
                <w:rFonts w:ascii="Times New Roman" w:hAnsi="Times New Roman" w:eastAsia="宋体" w:cs="Times New Roman"/>
                <w:spacing w:val="-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省级□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  <w:p w14:paraId="0CB46035">
            <w:pPr>
              <w:tabs>
                <w:tab w:val="left" w:pos="382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智能制造试点示范企业（国家级</w:t>
            </w:r>
            <w:r>
              <w:rPr>
                <w:rFonts w:ascii="Times New Roman" w:hAnsi="Times New Roman" w:eastAsia="宋体" w:cs="Times New Roman"/>
                <w:spacing w:val="-1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省级□</w:t>
            </w:r>
            <w:r>
              <w:rPr>
                <w:rFonts w:ascii="Times New Roman" w:hAnsi="Times New Roman" w:eastAsia="宋体" w:cs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  <w:p w14:paraId="7EDB8686">
            <w:pPr>
              <w:tabs>
                <w:tab w:val="left" w:pos="1941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绿色工厂</w:t>
            </w:r>
            <w:r>
              <w:rPr>
                <w:rFonts w:ascii="Times New Roman" w:hAnsi="Times New Roman" w:eastAsia="宋体" w:cs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  <w:r>
              <w:rPr>
                <w:rFonts w:ascii="Times New Roman" w:hAnsi="Times New Roman" w:eastAsia="宋体" w:cs="Times New Roman"/>
                <w:szCs w:val="21"/>
              </w:rPr>
              <w:tab/>
            </w:r>
            <w:r>
              <w:rPr>
                <w:rFonts w:ascii="Times New Roman" w:hAnsi="Times New Roman" w:eastAsia="宋体" w:cs="Times New Roman"/>
                <w:szCs w:val="21"/>
              </w:rPr>
              <w:t>6.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质量标杆</w:t>
            </w:r>
            <w:r>
              <w:rPr>
                <w:rFonts w:ascii="Times New Roman" w:hAnsi="Times New Roman" w:eastAsia="宋体" w:cs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46C4C880">
            <w:pPr>
              <w:tabs>
                <w:tab w:val="left" w:pos="5509"/>
              </w:tabs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w w:val="95"/>
                <w:szCs w:val="21"/>
              </w:rPr>
              <w:t>7.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《产业基础领域先进技术产品转化应用目录》入编企业</w:t>
            </w:r>
            <w:r>
              <w:rPr>
                <w:rFonts w:ascii="Times New Roman" w:hAnsi="Times New Roman" w:eastAsia="宋体" w:cs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064CC03A">
            <w:pPr>
              <w:spacing w:line="300" w:lineRule="atLeas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是否享受过国家首台（套）重大技术装备保险补偿试点政策</w:t>
            </w:r>
            <w:r>
              <w:rPr>
                <w:rFonts w:ascii="Times New Roman" w:hAnsi="Times New Roman" w:eastAsia="宋体" w:cs="Times New Roman"/>
                <w:spacing w:val="-40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□</w:t>
            </w:r>
          </w:p>
          <w:p w14:paraId="49772FDC">
            <w:pPr>
              <w:tabs>
                <w:tab w:val="left" w:pos="4249"/>
              </w:tabs>
              <w:spacing w:line="300" w:lineRule="atLeas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ascii="Times New Roman" w:hAnsi="Times New Roman" w:eastAsia="宋体" w:cs="Times New Roman"/>
                <w:w w:val="95"/>
                <w:szCs w:val="21"/>
              </w:rPr>
              <w:t>9.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其他□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（请说明）。</w:t>
            </w:r>
          </w:p>
        </w:tc>
      </w:tr>
      <w:tr w14:paraId="02766B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23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58104A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B75A0F3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AAC81B6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6F911A2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C2670FB">
            <w:pPr>
              <w:spacing w:before="117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境外经营情况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C93435">
            <w:pPr>
              <w:tabs>
                <w:tab w:val="left" w:pos="2413"/>
              </w:tabs>
              <w:spacing w:line="27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境外并购情况：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□无</w:t>
            </w:r>
          </w:p>
          <w:p w14:paraId="36E4CC17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总金额，具体情况：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3D42F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69226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217952">
            <w:pPr>
              <w:tabs>
                <w:tab w:val="left" w:pos="2413"/>
              </w:tabs>
              <w:spacing w:line="270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境外设立分公司情况：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□无</w:t>
            </w:r>
          </w:p>
          <w:p w14:paraId="2E383481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出资总额，具体情况：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2C6837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F9F9C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B0A2D">
            <w:pPr>
              <w:spacing w:line="269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境外设立研发机构情况：□无</w:t>
            </w:r>
          </w:p>
          <w:p w14:paraId="0C622669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出资总额，具体情况：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0A321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1C796D">
            <w:pPr>
              <w:widowControl/>
              <w:jc w:val="left"/>
              <w:rPr>
                <w:rFonts w:ascii="Times New Roman" w:hAnsi="Times New Roman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6B2902">
            <w:pPr>
              <w:spacing w:line="269" w:lineRule="exac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向境外支付专利使用费：□无</w:t>
            </w:r>
          </w:p>
          <w:p w14:paraId="4A110678">
            <w:pPr>
              <w:tabs>
                <w:tab w:val="left" w:pos="6063"/>
              </w:tabs>
              <w:spacing w:before="25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□有</w:t>
            </w:r>
            <w:r>
              <w:rPr>
                <w:rFonts w:hint="eastAsia" w:ascii="Times New Roman" w:hAnsi="Times New Roman" w:eastAsia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总金额，具体情况：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03CCE1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B8E28">
            <w:pPr>
              <w:spacing w:before="34"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2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年是否承担过国家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重大科技项目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C96FA6">
            <w:pPr>
              <w:tabs>
                <w:tab w:val="left" w:pos="942"/>
                <w:tab w:val="left" w:pos="1677"/>
                <w:tab w:val="left" w:pos="5089"/>
              </w:tabs>
              <w:spacing w:before="16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如是，请填写名称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413DF0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06609A">
            <w:pPr>
              <w:spacing w:before="62" w:line="274" w:lineRule="exact"/>
              <w:ind w:right="111"/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近</w:t>
            </w:r>
            <w:r>
              <w:rPr>
                <w:rFonts w:hint="eastAsia" w:ascii="Times New Roman" w:hAnsi="Times New Roman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2</w:t>
            </w:r>
            <w:r>
              <w:rPr>
                <w:rFonts w:hint="eastAsia" w:ascii="Times New Roman" w:hAnsi="Times New Roman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年是否获得过国家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级技术创新类项目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B4EEE8">
            <w:pPr>
              <w:tabs>
                <w:tab w:val="left" w:pos="942"/>
                <w:tab w:val="left" w:pos="1677"/>
                <w:tab w:val="left" w:pos="5194"/>
              </w:tabs>
              <w:spacing w:before="196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□否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□是</w:t>
            </w:r>
            <w:r>
              <w:rPr>
                <w:rFonts w:hint="eastAsia" w:ascii="Times New Roman" w:hAnsi="Times New Roman" w:eastAsia="宋体" w:cs="宋体"/>
                <w:szCs w:val="21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</w:rPr>
              <w:t>如是，请填写名称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ab/>
            </w:r>
          </w:p>
        </w:tc>
      </w:tr>
      <w:tr w14:paraId="09CD46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041585E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65E7C226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71007E6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D0BA720">
            <w:pPr>
              <w:spacing w:before="10"/>
              <w:jc w:val="left"/>
              <w:rPr>
                <w:rFonts w:ascii="Times New Roman" w:hAnsi="Times New Roman" w:eastAsia="黑体" w:cs="黑体"/>
                <w:sz w:val="16"/>
                <w:szCs w:val="16"/>
              </w:rPr>
            </w:pPr>
          </w:p>
          <w:p w14:paraId="13171C51">
            <w:pPr>
              <w:ind w:right="317"/>
              <w:jc w:val="center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企业总体情况简要</w:t>
            </w:r>
            <w:r>
              <w:rPr>
                <w:rFonts w:hint="eastAsia" w:ascii="Times New Roman" w:hAnsi="Times New Roman" w:eastAsia="黑体" w:cs="黑体"/>
                <w:spacing w:val="-30"/>
                <w:w w:val="95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介绍</w:t>
            </w:r>
          </w:p>
          <w:p w14:paraId="78A610E9">
            <w:pPr>
              <w:spacing w:before="8" w:line="228" w:lineRule="auto"/>
              <w:ind w:right="101"/>
              <w:jc w:val="center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（2000</w:t>
            </w:r>
            <w:r>
              <w:rPr>
                <w:rFonts w:hint="eastAsia" w:ascii="Times New Roman" w:hAnsi="Times New Roman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pacing w:val="-6"/>
                <w:szCs w:val="21"/>
              </w:rPr>
              <w:t>字以内，不得含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有企业名称或简称，请</w:t>
            </w:r>
            <w:r>
              <w:rPr>
                <w:rFonts w:hint="eastAsia" w:ascii="Times New Roman" w:hAnsi="Times New Roman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黑体" w:cs="黑体"/>
                <w:szCs w:val="21"/>
              </w:rPr>
              <w:t>勿另附页）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15E3B169">
            <w:pPr>
              <w:spacing w:line="300" w:lineRule="exact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B19B8DF">
            <w:pPr>
              <w:spacing w:line="300" w:lineRule="exact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4D637E7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  <w:p w14:paraId="292B5A2F">
            <w:pPr>
              <w:spacing w:line="300" w:lineRule="exact"/>
              <w:ind w:right="129"/>
              <w:jc w:val="left"/>
              <w:rPr>
                <w:rFonts w:ascii="Times New Roman" w:hAnsi="Times New Roman" w:eastAsia="宋体" w:cs="宋体"/>
                <w:w w:val="99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一、企业经营管理概况。从事细分领域及从业时间，企业在细分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领域的地位，企业经营战略等。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</w:p>
          <w:p w14:paraId="7F2F7890">
            <w:pPr>
              <w:spacing w:line="300" w:lineRule="exact"/>
              <w:ind w:right="129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二、企业主导产品及技术情况。关键领域补短板锻长板，参与关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键核心技术攻关等情况；所属产业链供应链情况；知识产权积累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Cs w:val="21"/>
              </w:rPr>
              <w:t>和运用情况等。</w:t>
            </w:r>
          </w:p>
          <w:p w14:paraId="5B31350E">
            <w:pPr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三、是否属于工业稳增长和转型升级成效明显市（州）内企业。</w:t>
            </w:r>
          </w:p>
        </w:tc>
      </w:tr>
      <w:tr w14:paraId="328DC3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3" w:hRule="exact"/>
        </w:trPr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7FBEC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FF85B2F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05CEFABC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075BDE9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700375A6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4FC5519F">
            <w:pPr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5FD92564">
            <w:pPr>
              <w:spacing w:before="9"/>
              <w:jc w:val="left"/>
              <w:rPr>
                <w:rFonts w:ascii="Times New Roman" w:hAnsi="Times New Roman" w:eastAsia="黑体" w:cs="黑体"/>
                <w:sz w:val="20"/>
                <w:szCs w:val="20"/>
              </w:rPr>
            </w:pPr>
          </w:p>
          <w:p w14:paraId="287C44FF">
            <w:pPr>
              <w:jc w:val="left"/>
              <w:rPr>
                <w:rFonts w:ascii="Times New Roman" w:hAnsi="Times New Roman" w:eastAsia="黑体" w:cs="黑体"/>
                <w:szCs w:val="21"/>
              </w:rPr>
            </w:pPr>
            <w:r>
              <w:rPr>
                <w:rFonts w:hint="eastAsia" w:ascii="Times New Roman" w:hAnsi="Times New Roman" w:eastAsia="黑体" w:cs="黑体"/>
                <w:szCs w:val="21"/>
              </w:rPr>
              <w:t>真实性声明</w:t>
            </w:r>
          </w:p>
        </w:tc>
        <w:tc>
          <w:tcPr>
            <w:tcW w:w="6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FB20B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20E2DC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5002190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114501A">
            <w:pPr>
              <w:spacing w:before="10"/>
              <w:jc w:val="left"/>
              <w:rPr>
                <w:rFonts w:ascii="Times New Roman" w:hAnsi="Times New Roman" w:eastAsia="宋体" w:cs="宋体"/>
                <w:sz w:val="24"/>
              </w:rPr>
            </w:pPr>
          </w:p>
          <w:p w14:paraId="3351D787">
            <w:pPr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以上所填内容和提交资料均准确、真实、合法、有效、无涉</w:t>
            </w:r>
          </w:p>
          <w:p w14:paraId="65C6270A">
            <w:pPr>
              <w:spacing w:before="22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密信息，本企业愿为此承担有关责任。</w:t>
            </w:r>
          </w:p>
          <w:p w14:paraId="7DD49208">
            <w:pPr>
              <w:spacing w:before="4"/>
              <w:jc w:val="left"/>
              <w:rPr>
                <w:rFonts w:ascii="Times New Roman" w:hAnsi="Times New Roman" w:eastAsia="宋体" w:cs="宋体"/>
                <w:sz w:val="28"/>
                <w:szCs w:val="28"/>
              </w:rPr>
            </w:pPr>
          </w:p>
          <w:p w14:paraId="5EF33038">
            <w:pPr>
              <w:tabs>
                <w:tab w:val="left" w:pos="3462"/>
              </w:tabs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法定代表人（签名）：</w:t>
            </w: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ab/>
            </w:r>
            <w:r>
              <w:rPr>
                <w:rFonts w:hint="eastAsia" w:ascii="Times New Roman" w:hAnsi="Times New Roman" w:eastAsia="黑体" w:cs="黑体"/>
                <w:szCs w:val="21"/>
              </w:rPr>
              <w:t>（企业公章）：</w:t>
            </w:r>
          </w:p>
        </w:tc>
      </w:tr>
    </w:tbl>
    <w:p w14:paraId="453F1609">
      <w:pPr>
        <w:widowControl/>
        <w:jc w:val="left"/>
        <w:rPr>
          <w:rFonts w:ascii="Times New Roman" w:hAnsi="Times New Roman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1DBFD42A">
      <w:pPr>
        <w:rPr>
          <w:rFonts w:ascii="Times New Roman" w:hAnsi="Times New Roman" w:eastAsia="宋体" w:cs="Times New Roman"/>
        </w:rPr>
      </w:pPr>
    </w:p>
    <w:tbl>
      <w:tblPr>
        <w:tblStyle w:val="2"/>
        <w:tblW w:w="9150" w:type="dxa"/>
        <w:tblInd w:w="-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1173"/>
        <w:gridCol w:w="6736"/>
      </w:tblGrid>
      <w:tr w14:paraId="393BE8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9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3B134A">
            <w:pPr>
              <w:spacing w:line="292" w:lineRule="exact"/>
              <w:ind w:right="2"/>
              <w:jc w:val="center"/>
              <w:rPr>
                <w:rFonts w:ascii="Times New Roman" w:hAnsi="Times New Roman" w:eastAsia="宋体" w:cs="宋体"/>
                <w:sz w:val="24"/>
              </w:rPr>
            </w:pPr>
            <w:r>
              <w:rPr>
                <w:rFonts w:hint="eastAsia" w:ascii="Times New Roman" w:hAnsi="Times New Roman" w:eastAsia="宋体" w:cs="宋体"/>
                <w:sz w:val="24"/>
              </w:rPr>
              <w:t>十、初核推荐</w:t>
            </w:r>
          </w:p>
          <w:p w14:paraId="6C5FFB63">
            <w:pPr>
              <w:spacing w:before="23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（省级中小企业主管部门填写）</w:t>
            </w:r>
          </w:p>
        </w:tc>
      </w:tr>
      <w:tr w14:paraId="6BF8AB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exact"/>
        </w:trPr>
        <w:tc>
          <w:tcPr>
            <w:tcW w:w="124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A4C663C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FFADA78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59C2329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1FD8F38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76C4172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5F176DA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0D7A00D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0B23E586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7B28EE23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6C44B836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235BE76E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17CA2B86">
            <w:pPr>
              <w:spacing w:before="16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认定标准</w:t>
            </w:r>
          </w:p>
          <w:p w14:paraId="41F46EE0">
            <w:pPr>
              <w:spacing w:line="253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（如符合，请</w:t>
            </w:r>
          </w:p>
          <w:p w14:paraId="594E4DE2">
            <w:pPr>
              <w:spacing w:line="252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在对应□后面</w:t>
            </w:r>
          </w:p>
          <w:p w14:paraId="2C0EAE05">
            <w:pPr>
              <w:spacing w:before="38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8"/>
                <w:szCs w:val="21"/>
              </w:rPr>
              <w:t>打“√”；如不</w:t>
            </w:r>
          </w:p>
          <w:p w14:paraId="4A36C444">
            <w:pPr>
              <w:spacing w:line="251" w:lineRule="exact"/>
              <w:ind w:right="-1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pacing w:val="-31"/>
                <w:szCs w:val="21"/>
              </w:rPr>
              <w:t>符合，打“×”；</w:t>
            </w:r>
          </w:p>
          <w:p w14:paraId="3214455D">
            <w:pPr>
              <w:spacing w:before="3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如未勾选，视</w:t>
            </w:r>
          </w:p>
          <w:p w14:paraId="4EB5C066">
            <w:pPr>
              <w:spacing w:line="253" w:lineRule="exact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为不符合）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DA2EB10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专业化</w:t>
            </w:r>
          </w:p>
          <w:p w14:paraId="5E208EC4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11D9C2">
            <w:pPr>
              <w:jc w:val="left"/>
              <w:rPr>
                <w:rFonts w:ascii="Times New Roman" w:hAnsi="Times New Roman" w:eastAsia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sz w:val="20"/>
                <w:szCs w:val="20"/>
              </w:rPr>
              <w:t xml:space="preserve">1.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>截至上年末，企业从事特定细分市场时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间达</w:t>
            </w:r>
            <w:r>
              <w:rPr>
                <w:rFonts w:ascii="Times New Roman" w:hAnsi="Times New Roman" w:eastAsia="宋体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eastAsia="宋体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年以上     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  <w:p w14:paraId="21DBB82D">
            <w:pPr>
              <w:jc w:val="left"/>
              <w:rPr>
                <w:rFonts w:ascii="Times New Roman" w:hAnsi="Times New Roman" w:eastAsia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w w:val="99"/>
                <w:sz w:val="20"/>
                <w:szCs w:val="20"/>
              </w:rPr>
              <w:t xml:space="preserve">2.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主营业务收入占营业收入比重不低于</w:t>
            </w:r>
            <w:r>
              <w:rPr>
                <w:rFonts w:ascii="Times New Roman" w:hAnsi="Times New Roman" w:eastAsia="Times New Roman" w:cs="Times New Roman"/>
                <w:sz w:val="20"/>
              </w:rPr>
              <w:t>70%</w:t>
            </w:r>
            <w:r>
              <w:rPr>
                <w:rFonts w:ascii="Times New Roman" w:hAnsi="Times New Roman" w:eastAsia="宋体" w:cs="Times New Roman"/>
                <w:sz w:val="20"/>
              </w:rPr>
              <w:t xml:space="preserve">                 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  <w:p w14:paraId="053561E1">
            <w:pPr>
              <w:jc w:val="left"/>
              <w:rPr>
                <w:rFonts w:ascii="Times New Roman" w:hAnsi="Times New Roman" w:eastAsia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w w:val="99"/>
                <w:sz w:val="20"/>
                <w:szCs w:val="20"/>
              </w:rPr>
              <w:t xml:space="preserve">3.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近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2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年主营业务收入平均增长率不低于</w:t>
            </w:r>
            <w:r>
              <w:rPr>
                <w:rFonts w:ascii="Times New Roman" w:hAnsi="Times New Roman" w:eastAsia="Times New Roman" w:cs="Times New Roman"/>
                <w:sz w:val="20"/>
              </w:rPr>
              <w:t>5%</w:t>
            </w:r>
            <w:r>
              <w:rPr>
                <w:rFonts w:ascii="Times New Roman" w:hAnsi="Times New Roman" w:eastAsia="宋体" w:cs="Times New Roman"/>
                <w:sz w:val="20"/>
              </w:rPr>
              <w:t xml:space="preserve">                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</w:tc>
      </w:tr>
      <w:tr w14:paraId="061485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DE41172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E15F5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精细化</w:t>
            </w:r>
          </w:p>
          <w:p w14:paraId="0D1D4627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18FA3E">
            <w:pPr>
              <w:jc w:val="left"/>
              <w:rPr>
                <w:rFonts w:ascii="Times New Roman" w:hAnsi="Times New Roman" w:eastAsia="HYShuSongErKW" w:cs="宋体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sz w:val="20"/>
                <w:szCs w:val="20"/>
              </w:rPr>
              <w:t>4.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至少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1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 xml:space="preserve">项核心业务采用信息系统支撑                         </w:t>
            </w:r>
            <w:r>
              <w:rPr>
                <w:rFonts w:ascii="Times New Roman" w:hAnsi="Times New Roman" w:eastAsia="宋体" w:cs="Times New Roman"/>
                <w:sz w:val="2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  <w:p w14:paraId="5444FF94">
            <w:pPr>
              <w:jc w:val="left"/>
              <w:rPr>
                <w:rFonts w:ascii="Times New Roman" w:hAnsi="Times New Roman" w:eastAsia="宋体" w:cs="宋体"/>
                <w:w w:val="99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sz w:val="20"/>
                <w:szCs w:val="20"/>
              </w:rPr>
              <w:t xml:space="preserve">5.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 xml:space="preserve">取得相关管理体系认证，或产品通过发达国家和地区产品认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  <w:p w14:paraId="760DAF8C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sz w:val="20"/>
                <w:szCs w:val="20"/>
              </w:rPr>
              <w:t>6.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截至上年末，资产负债率不高于</w:t>
            </w:r>
            <w:r>
              <w:rPr>
                <w:rFonts w:ascii="Times New Roman" w:hAnsi="Times New Roman" w:eastAsia="Times New Roman" w:cs="Times New Roman"/>
                <w:sz w:val="20"/>
              </w:rPr>
              <w:t>70%</w:t>
            </w:r>
            <w:r>
              <w:rPr>
                <w:rFonts w:ascii="Times New Roman" w:hAnsi="Times New Roman" w:eastAsia="宋体" w:cs="Times New Roman"/>
                <w:sz w:val="20"/>
              </w:rPr>
              <w:t xml:space="preserve">                    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</w:tc>
      </w:tr>
      <w:tr w14:paraId="3B3F96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C503C5B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285603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特色化</w:t>
            </w:r>
          </w:p>
          <w:p w14:paraId="5F787A98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03FA54">
            <w:pPr>
              <w:jc w:val="left"/>
              <w:rPr>
                <w:rFonts w:ascii="Times New Roman" w:hAnsi="Times New Roman" w:eastAsia="HYShuSongErKW" w:cs="宋体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sz w:val="20"/>
                <w:szCs w:val="20"/>
              </w:rPr>
              <w:t>7.</w:t>
            </w:r>
            <w:r>
              <w:rPr>
                <w:rFonts w:hint="eastAsia" w:ascii="Times New Roman" w:hAnsi="Times New Roman" w:eastAsia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主导产品在全国细分市场占有率达</w:t>
            </w:r>
            <w:r>
              <w:rPr>
                <w:rFonts w:ascii="Times New Roman" w:hAnsi="Times New Roman" w:eastAsia="Times New Roman" w:cs="Times New Roman"/>
                <w:sz w:val="20"/>
              </w:rPr>
              <w:t>10%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 xml:space="preserve">以上，且享有较高知名度和影响力                                                  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  <w:p w14:paraId="2FA72B94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sz w:val="20"/>
                <w:szCs w:val="20"/>
              </w:rPr>
              <w:t xml:space="preserve">8.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 xml:space="preserve">拥有直接面向市场并具有竞争优势的自主品牌                  </w:t>
            </w:r>
            <w:r>
              <w:rPr>
                <w:rFonts w:hint="eastAsia" w:ascii="Times New Roman" w:hAnsi="Times New Roman" w:eastAsia="宋体" w:cs="宋体"/>
                <w:w w:val="99"/>
                <w:sz w:val="20"/>
                <w:szCs w:val="20"/>
              </w:rPr>
              <w:t>□；</w:t>
            </w:r>
          </w:p>
        </w:tc>
      </w:tr>
      <w:tr w14:paraId="0D59DB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3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16C1691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AAA61BC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创新能力指标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57457D0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同时满足</w:t>
            </w:r>
            <w:r>
              <w:rPr>
                <w:rFonts w:ascii="Times New Roman" w:hAnsi="Times New Roman" w:eastAsia="Times New Roman" w:cs="Times New Roman"/>
                <w:sz w:val="20"/>
              </w:rPr>
              <w:t>9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、</w:t>
            </w:r>
            <w:r>
              <w:rPr>
                <w:rFonts w:ascii="Times New Roman" w:hAnsi="Times New Roman" w:eastAsia="Times New Roman" w:cs="Times New Roman"/>
                <w:sz w:val="20"/>
              </w:rPr>
              <w:t>10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、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11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项，或满足</w:t>
            </w:r>
            <w:r>
              <w:rPr>
                <w:rFonts w:ascii="Times New Roman" w:hAnsi="Times New Roman" w:eastAsia="Times New Roman" w:cs="Times New Roman"/>
                <w:sz w:val="20"/>
              </w:rPr>
              <w:t>12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、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13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中的一项视为满足创新能力指标</w:t>
            </w:r>
          </w:p>
          <w:p w14:paraId="0B59C3C5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要求。</w:t>
            </w:r>
          </w:p>
          <w:p w14:paraId="0DB82420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9.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满足以下条件之一：</w:t>
            </w:r>
          </w:p>
          <w:p w14:paraId="6C4EA502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</w:rPr>
              <w:t>1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）上年度营业收入总额在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1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亿元以上的企业，近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2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年研发费用总额</w:t>
            </w:r>
          </w:p>
          <w:p w14:paraId="201D1F36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占营业收入总额比重均不低于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3% </w:t>
            </w:r>
            <w:r>
              <w:rPr>
                <w:rFonts w:ascii="Times New Roman" w:hAnsi="Times New Roman" w:eastAsia="宋体" w:cs="Times New Roman"/>
                <w:sz w:val="20"/>
              </w:rPr>
              <w:t xml:space="preserve">                         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□；</w:t>
            </w:r>
          </w:p>
          <w:p w14:paraId="18431A3C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</w:rPr>
              <w:t>2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）上年度营业收入总额在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5000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万元—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1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亿元的企业，近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2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年研发费用</w:t>
            </w:r>
          </w:p>
          <w:p w14:paraId="61522B70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总额占营业收入总额比重均不低于</w:t>
            </w:r>
            <w:r>
              <w:rPr>
                <w:rFonts w:ascii="Times New Roman" w:hAnsi="Times New Roman" w:eastAsia="Times New Roman" w:cs="Times New Roman"/>
                <w:sz w:val="20"/>
              </w:rPr>
              <w:t>6%</w:t>
            </w:r>
            <w:r>
              <w:rPr>
                <w:rFonts w:ascii="Times New Roman" w:hAnsi="Times New Roman" w:eastAsia="宋体" w:cs="Times New Roman"/>
                <w:sz w:val="20"/>
              </w:rPr>
              <w:t xml:space="preserve">                     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□；</w:t>
            </w:r>
          </w:p>
          <w:p w14:paraId="28595802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</w:rPr>
              <w:t>3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）上年度营业收入总额在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5000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万元以下的企业，同时满足：近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2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年内新增股权融资总额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8000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万元以上，研发费用总额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3000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万元以上，研发人员占企业职工总数</w:t>
            </w:r>
            <w:r>
              <w:rPr>
                <w:rFonts w:ascii="Times New Roman" w:hAnsi="Times New Roman" w:eastAsia="Times New Roman" w:cs="Times New Roman"/>
                <w:sz w:val="20"/>
              </w:rPr>
              <w:t>50%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以上                             □；</w:t>
            </w:r>
          </w:p>
          <w:p w14:paraId="069202EC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10.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自建或与高等院校、科研机构联合建立研发机构，设立技术研究院、企业技术中心、企业工程中心、院士专家工作站、博士后工作站等 □；</w:t>
            </w:r>
          </w:p>
          <w:p w14:paraId="2A86C212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11.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拥有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2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项以上与主导产品有关的Ⅰ类知识产权，且实际应用并已产生</w:t>
            </w:r>
          </w:p>
          <w:p w14:paraId="0ECFF812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经济效益                                                 □；</w:t>
            </w:r>
          </w:p>
          <w:p w14:paraId="5B6C819C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12.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近三年获得国家级科技奖励，并在获奖单位中排名前三        □；</w:t>
            </w:r>
          </w:p>
          <w:p w14:paraId="6CB52AEA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13.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近三年进入“创客中国”中小企业创新创业大赛全国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50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强企业组名</w:t>
            </w:r>
          </w:p>
          <w:p w14:paraId="7D3C4CC3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单                                                       □ ；</w:t>
            </w:r>
          </w:p>
        </w:tc>
      </w:tr>
      <w:tr w14:paraId="236F95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B460D9F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98563FA">
            <w:pPr>
              <w:spacing w:before="135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产业链配套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D595824">
            <w:pPr>
              <w:jc w:val="left"/>
              <w:rPr>
                <w:rFonts w:ascii="Times New Roman" w:hAnsi="Times New Roman" w:eastAsia="HYShuSongErKW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14.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位于产业链关键环节，发挥“补短板”“锻长板”“填空白”等重要</w:t>
            </w:r>
          </w:p>
          <w:p w14:paraId="1797539E">
            <w:pPr>
              <w:ind w:right="102"/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hint="eastAsia" w:ascii="Times New Roman" w:hAnsi="Times New Roman" w:eastAsia="HYShuSongErKW" w:cs="Times New Roman"/>
                <w:sz w:val="20"/>
              </w:rPr>
              <w:t>作用                                                    □；</w:t>
            </w:r>
          </w:p>
        </w:tc>
      </w:tr>
      <w:tr w14:paraId="1DA828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ACD5641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272B7A3">
            <w:pPr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主导产品所属领域指标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5FB884A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15. </w:t>
            </w:r>
            <w:r>
              <w:rPr>
                <w:rFonts w:hint="eastAsia" w:ascii="Times New Roman" w:hAnsi="Times New Roman" w:eastAsia="HYShuSongErKW" w:cs="Times New Roman"/>
                <w:sz w:val="20"/>
              </w:rPr>
              <w:t>主导产品属于重点领域                                    □ ；</w:t>
            </w:r>
          </w:p>
        </w:tc>
      </w:tr>
      <w:tr w14:paraId="5D0E94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exact"/>
        </w:trPr>
        <w:tc>
          <w:tcPr>
            <w:tcW w:w="915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7256D28">
            <w:pPr>
              <w:widowControl/>
              <w:jc w:val="left"/>
              <w:rPr>
                <w:rFonts w:ascii="Times New Roman" w:hAnsi="Times New Roman" w:eastAsia="宋体" w:cs="宋体"/>
                <w:szCs w:val="21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D985DD">
            <w:pPr>
              <w:spacing w:before="134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>其他指标</w:t>
            </w:r>
          </w:p>
        </w:tc>
        <w:tc>
          <w:tcPr>
            <w:tcW w:w="6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147DA">
            <w:pPr>
              <w:jc w:val="left"/>
              <w:rPr>
                <w:rFonts w:ascii="Times New Roman" w:hAnsi="Times New Roman" w:eastAsia="HYShuSongErKW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16. </w:t>
            </w:r>
            <w:r>
              <w:rPr>
                <w:rFonts w:hint="eastAsia" w:ascii="Times New Roman" w:hAnsi="Times New Roman" w:eastAsia="HYShuSongErKW" w:cs="Times New Roman"/>
              </w:rPr>
              <w:t>近三年未发生重大安全（含网络安全、数据安全）、质量、环境</w:t>
            </w:r>
          </w:p>
          <w:p w14:paraId="635E447E">
            <w:pPr>
              <w:jc w:val="left"/>
              <w:rPr>
                <w:rFonts w:ascii="Times New Roman" w:hAnsi="Times New Roman" w:eastAsia="HYShuSongErKW" w:cs="Times New Roman"/>
              </w:rPr>
            </w:pPr>
            <w:r>
              <w:rPr>
                <w:rFonts w:hint="eastAsia" w:ascii="Times New Roman" w:hAnsi="Times New Roman" w:eastAsia="HYShuSongErKW" w:cs="Times New Roman"/>
              </w:rPr>
              <w:t>污染等事故以及偷漏税等违法违规行为                        □；</w:t>
            </w:r>
          </w:p>
          <w:p w14:paraId="32768EDC">
            <w:pPr>
              <w:jc w:val="left"/>
              <w:rPr>
                <w:rFonts w:ascii="Times New Roman" w:hAnsi="Times New Roman" w:eastAsia="HYShuSongErKW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17. </w:t>
            </w:r>
            <w:r>
              <w:rPr>
                <w:rFonts w:hint="eastAsia" w:ascii="Times New Roman" w:hAnsi="Times New Roman" w:eastAsia="HYShuSongErKW" w:cs="Times New Roman"/>
              </w:rPr>
              <w:t>已获得省级专精特新中小企业认定（有效期内）           □；</w:t>
            </w:r>
          </w:p>
          <w:p w14:paraId="095355C8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18. </w:t>
            </w:r>
            <w:r>
              <w:rPr>
                <w:rFonts w:hint="eastAsia" w:ascii="Times New Roman" w:hAnsi="Times New Roman" w:eastAsia="HYShuSongErKW" w:cs="Times New Roman"/>
              </w:rPr>
              <w:t>审计报告已按要求上传报备                             □；</w:t>
            </w:r>
          </w:p>
        </w:tc>
      </w:tr>
      <w:tr w14:paraId="696BA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exact"/>
        </w:trPr>
        <w:tc>
          <w:tcPr>
            <w:tcW w:w="24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5B639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400C69BF">
            <w:pPr>
              <w:jc w:val="left"/>
              <w:rPr>
                <w:rFonts w:ascii="Times New Roman" w:hAnsi="Times New Roman" w:eastAsia="宋体" w:cs="宋体"/>
                <w:sz w:val="20"/>
                <w:szCs w:val="20"/>
              </w:rPr>
            </w:pPr>
          </w:p>
          <w:p w14:paraId="37419157">
            <w:pPr>
              <w:spacing w:line="312" w:lineRule="auto"/>
              <w:ind w:right="266"/>
              <w:jc w:val="center"/>
              <w:rPr>
                <w:rFonts w:ascii="Times New Roman" w:hAnsi="Times New Roman" w:eastAsia="黑体" w:cs="黑体"/>
                <w:w w:val="95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省级中小企业</w:t>
            </w:r>
          </w:p>
          <w:p w14:paraId="69717EFC">
            <w:pPr>
              <w:spacing w:line="312" w:lineRule="auto"/>
              <w:ind w:right="266"/>
              <w:jc w:val="center"/>
              <w:rPr>
                <w:rFonts w:ascii="Times New Roman" w:hAnsi="Times New Roman" w:eastAsia="黑体" w:cs="黑体"/>
                <w:w w:val="95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主管部门推荐意见</w:t>
            </w:r>
          </w:p>
          <w:p w14:paraId="42217538">
            <w:pPr>
              <w:spacing w:line="312" w:lineRule="auto"/>
              <w:ind w:right="266"/>
              <w:jc w:val="center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黑体" w:cs="黑体"/>
                <w:w w:val="95"/>
                <w:szCs w:val="21"/>
              </w:rPr>
              <w:t>（必填）</w:t>
            </w:r>
          </w:p>
        </w:tc>
        <w:tc>
          <w:tcPr>
            <w:tcW w:w="6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ABFDC">
            <w:pPr>
              <w:spacing w:line="300" w:lineRule="exact"/>
              <w:jc w:val="left"/>
              <w:rPr>
                <w:rFonts w:ascii="Times New Roman" w:hAnsi="Times New Roman" w:eastAsia="宋体" w:cs="宋体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Cs w:val="21"/>
              </w:rPr>
              <w:t>经初审核实：</w:t>
            </w:r>
          </w:p>
          <w:p w14:paraId="03BF1E96">
            <w:pPr>
              <w:tabs>
                <w:tab w:val="left" w:pos="2325"/>
              </w:tabs>
              <w:spacing w:line="300" w:lineRule="exact"/>
              <w:jc w:val="left"/>
              <w:rPr>
                <w:rFonts w:ascii="Times New Roman" w:hAnsi="Times New Roman" w:eastAsia="宋体" w:cs="宋体"/>
                <w:w w:val="99"/>
                <w:szCs w:val="21"/>
              </w:rPr>
            </w:pPr>
            <w:r>
              <w:rPr>
                <w:rFonts w:hint="eastAsia" w:ascii="Times New Roman" w:hAnsi="Times New Roman" w:eastAsia="宋体" w:cs="宋体"/>
                <w:szCs w:val="21"/>
              </w:rPr>
              <w:t xml:space="preserve">该企业 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  <w:u w:val="single" w:color="000000"/>
              </w:rPr>
              <w:t>符合□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 w:color="000000"/>
              </w:rPr>
              <w:t>不符合□</w:t>
            </w:r>
            <w:r>
              <w:rPr>
                <w:rFonts w:hint="eastAsia" w:ascii="Times New Roman" w:hAnsi="Times New Roman" w:eastAsia="宋体" w:cs="宋体"/>
                <w:spacing w:val="102"/>
                <w:szCs w:val="21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2"/>
                <w:szCs w:val="21"/>
              </w:rPr>
              <w:t>初核指标中的专业化、精细化、特色化、创新能力、产业链配套、主导产品和其他指标；</w:t>
            </w:r>
            <w:r>
              <w:rPr>
                <w:rFonts w:hint="eastAsia" w:ascii="Times New Roman" w:hAnsi="Times New Roman" w:eastAsia="宋体" w:cs="宋体"/>
                <w:w w:val="99"/>
                <w:szCs w:val="21"/>
              </w:rPr>
              <w:t xml:space="preserve"> </w:t>
            </w:r>
          </w:p>
          <w:p w14:paraId="560514CB">
            <w:pPr>
              <w:spacing w:line="300" w:lineRule="exact"/>
              <w:ind w:right="4873"/>
              <w:jc w:val="left"/>
              <w:rPr>
                <w:rFonts w:ascii="Times New Roman" w:hAnsi="Times New Roman" w:eastAsia="宋体" w:cs="宋体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Cs w:val="21"/>
              </w:rPr>
              <w:t>推荐意见：</w:t>
            </w:r>
          </w:p>
          <w:p w14:paraId="1BFB8158">
            <w:pPr>
              <w:tabs>
                <w:tab w:val="left" w:pos="2622"/>
              </w:tabs>
              <w:spacing w:line="300" w:lineRule="exact"/>
              <w:jc w:val="left"/>
              <w:rPr>
                <w:rFonts w:ascii="Times New Roman" w:hAnsi="Times New Roman" w:eastAsia="宋体" w:cs="宋体"/>
                <w:szCs w:val="21"/>
                <w:u w:val="single"/>
              </w:rPr>
            </w:pP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>同意推荐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/>
              </w:rPr>
              <w:t>□</w:t>
            </w:r>
            <w:r>
              <w:rPr>
                <w:rFonts w:hint="eastAsia" w:ascii="Times New Roman" w:hAnsi="Times New Roman" w:eastAsia="宋体" w:cs="宋体"/>
                <w:w w:val="95"/>
                <w:szCs w:val="21"/>
                <w:u w:val="single"/>
              </w:rPr>
              <w:tab/>
            </w:r>
            <w:r>
              <w:rPr>
                <w:rFonts w:hint="eastAsia" w:ascii="Times New Roman" w:hAnsi="Times New Roman" w:eastAsia="宋体" w:cs="宋体"/>
                <w:szCs w:val="21"/>
                <w:u w:val="single"/>
              </w:rPr>
              <w:t>不同意推荐□</w:t>
            </w:r>
          </w:p>
          <w:p w14:paraId="1A9DDF64">
            <w:pPr>
              <w:spacing w:line="300" w:lineRule="exact"/>
              <w:jc w:val="left"/>
              <w:rPr>
                <w:rFonts w:ascii="Times New Roman" w:hAnsi="Times New Roman" w:eastAsia="宋体" w:cs="宋体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Cs w:val="21"/>
              </w:rPr>
              <w:t>推荐单位：</w:t>
            </w:r>
          </w:p>
          <w:p w14:paraId="358FD1AD">
            <w:pPr>
              <w:spacing w:line="300" w:lineRule="exact"/>
              <w:jc w:val="left"/>
              <w:rPr>
                <w:rFonts w:ascii="Times New Roman" w:hAnsi="Times New Roman" w:eastAsia="宋体" w:cs="宋体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宋体"/>
                <w:sz w:val="22"/>
                <w:szCs w:val="22"/>
              </w:rPr>
              <w:t xml:space="preserve">日 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</w:rPr>
              <w:t>期：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  <w:u w:val="single" w:color="000000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sz w:val="22"/>
                <w:szCs w:val="22"/>
              </w:rPr>
              <w:t>年</w:t>
            </w:r>
            <w:r>
              <w:rPr>
                <w:rFonts w:hint="eastAsia" w:ascii="Times New Roman" w:hAnsi="Times New Roman" w:eastAsia="宋体" w:cs="宋体"/>
                <w:sz w:val="22"/>
                <w:szCs w:val="22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 w:val="22"/>
                <w:szCs w:val="22"/>
                <w:u w:val="single" w:color="000000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</w:rPr>
              <w:t>月</w:t>
            </w:r>
            <w:r>
              <w:rPr>
                <w:rFonts w:hint="eastAsia" w:ascii="Times New Roman" w:hAnsi="Times New Roman" w:eastAsia="宋体" w:cs="宋体"/>
                <w:spacing w:val="-1"/>
                <w:sz w:val="22"/>
                <w:szCs w:val="22"/>
                <w:u w:val="single" w:color="000000"/>
              </w:rPr>
              <w:tab/>
            </w:r>
            <w:r>
              <w:rPr>
                <w:rFonts w:hint="eastAsia" w:ascii="Times New Roman" w:hAnsi="Times New Roman" w:eastAsia="宋体" w:cs="宋体"/>
                <w:sz w:val="22"/>
                <w:szCs w:val="22"/>
              </w:rPr>
              <w:t>日</w:t>
            </w:r>
          </w:p>
        </w:tc>
      </w:tr>
    </w:tbl>
    <w:p w14:paraId="61AE7191">
      <w:pPr>
        <w:spacing w:line="20" w:lineRule="exact"/>
        <w:outlineLvl w:val="0"/>
        <w:rPr>
          <w:rFonts w:ascii="Times New Roman" w:hAnsi="Times New Roman" w:eastAsia="方正小标宋_GBK" w:cs="方正小标宋_GBK"/>
          <w:sz w:val="44"/>
          <w:szCs w:val="44"/>
        </w:rPr>
      </w:pPr>
    </w:p>
    <w:p w14:paraId="22D372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2D563E2-FE19-4710-91BD-D37E470BD57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1BDA639-DCFB-4D2C-8BC2-57E8481D587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524D0EE3-C880-4860-9D6B-88CB561AAC21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D0380C5B-9399-4B5B-8916-3B9719DE010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SC">
    <w:panose1 w:val="020B0200000000000000"/>
    <w:charset w:val="86"/>
    <w:family w:val="swiss"/>
    <w:pitch w:val="default"/>
    <w:sig w:usb0="20000083" w:usb1="2ADF3C10" w:usb2="00000016" w:usb3="00000000" w:csb0="60060107" w:csb1="00000000"/>
    <w:embedRegular r:id="rId5" w:fontKey="{883418A6-6FBD-4B89-A3D6-A83FBD955863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924A4AB8-7D1E-4E35-840C-EADBB283F94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593CAA06-51C3-4E46-8877-DE17B6E116E6}"/>
  </w:font>
  <w:font w:name="HYShuSongErKW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4BB9BB1C-F260-4F6C-936D-8AA3C1369ABA}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9" w:fontKey="{C2FEC286-9401-4A8E-8ACD-74131ED5F0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344F8F"/>
    <w:rsid w:val="7DB9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4433</Words>
  <Characters>4745</Characters>
  <Lines>0</Lines>
  <Paragraphs>0</Paragraphs>
  <TotalTime>0</TotalTime>
  <ScaleCrop>false</ScaleCrop>
  <LinksUpToDate>false</LinksUpToDate>
  <CharactersWithSpaces>6429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2026-04-22T03:13:00Z</dcterms:created>
  <dc:creator>江成</dc:creator>
  <cp:lastModifiedBy>成成成成成成成</cp:lastModifiedBy>
  <dcterms:modified xsi:type="dcterms:W3CDTF">2026-04-23T05:05:53Z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eyJoZGlkIjoiMTRkZWM3MmI5NTRjOGM3M2M5Mzc4M2FkMWI2OTNlZjMiLCJ1c2VySWQiOiI4MzU5NzgyNzIifQ==</vt:lpwstr>
  </property>
  <property fmtid="{D5CDD505-2E9C-101B-9397-08002B2CF9AE}" pid="4" name="ICV">
    <vt:lpwstr>EAC3D99DDC2B44529836098E9ED61D1A_12</vt:lpwstr>
  </property>
</Properties>
</file>